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AD" w:rsidRPr="002C6B42" w:rsidRDefault="00F019CC" w:rsidP="002C6B42">
      <w:pPr>
        <w:jc w:val="center"/>
        <w:rPr>
          <w:b/>
          <w:sz w:val="32"/>
        </w:rPr>
      </w:pPr>
      <w:r w:rsidRPr="002C6B42">
        <w:rPr>
          <w:rFonts w:hint="eastAsia"/>
          <w:b/>
          <w:sz w:val="32"/>
        </w:rPr>
        <w:t>岛津紫外</w:t>
      </w:r>
      <w:r w:rsidR="006E6A24">
        <w:rPr>
          <w:rFonts w:hint="eastAsia"/>
          <w:b/>
          <w:sz w:val="32"/>
        </w:rPr>
        <w:t>可见</w:t>
      </w:r>
      <w:r w:rsidRPr="002C6B42">
        <w:rPr>
          <w:rFonts w:hint="eastAsia"/>
          <w:b/>
          <w:sz w:val="32"/>
        </w:rPr>
        <w:t>分光光度计</w:t>
      </w:r>
      <w:r w:rsidR="006E6A24">
        <w:rPr>
          <w:rFonts w:hint="eastAsia"/>
          <w:b/>
          <w:sz w:val="32"/>
        </w:rPr>
        <w:t>操作规程</w:t>
      </w:r>
    </w:p>
    <w:p w:rsidR="00F019CC" w:rsidRPr="00246B49" w:rsidRDefault="002C6B42">
      <w:pPr>
        <w:rPr>
          <w:b/>
          <w:sz w:val="24"/>
        </w:rPr>
      </w:pPr>
      <w:r w:rsidRPr="00246B49">
        <w:rPr>
          <w:rFonts w:hint="eastAsia"/>
          <w:b/>
          <w:sz w:val="24"/>
        </w:rPr>
        <w:t>一、开机：</w:t>
      </w:r>
    </w:p>
    <w:p w:rsidR="00F019CC" w:rsidRDefault="00F019CC" w:rsidP="00E66A82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连接电源插座前，确认主机电源开关处于“</w:t>
      </w:r>
      <w:r>
        <w:rPr>
          <w:rFonts w:hint="eastAsia"/>
        </w:rPr>
        <w:t>OFF</w:t>
      </w:r>
      <w:r>
        <w:rPr>
          <w:rFonts w:hint="eastAsia"/>
        </w:rPr>
        <w:t>”（“</w:t>
      </w:r>
      <w:r>
        <w:rPr>
          <w:rFonts w:hint="eastAsia"/>
        </w:rPr>
        <w:t>O</w:t>
      </w:r>
      <w:r>
        <w:rPr>
          <w:rFonts w:hint="eastAsia"/>
        </w:rPr>
        <w:t>”一侧被按下）状态，确认样品室中未放置任何物品。</w:t>
      </w:r>
    </w:p>
    <w:p w:rsidR="00F019CC" w:rsidRDefault="00386638" w:rsidP="00E66A82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接通电源，打开主机</w:t>
      </w:r>
      <w:r w:rsidR="00F019CC">
        <w:rPr>
          <w:rFonts w:hint="eastAsia"/>
        </w:rPr>
        <w:t>开关，</w:t>
      </w:r>
      <w:r w:rsidRPr="00232A87">
        <w:rPr>
          <w:rFonts w:ascii="Times New Roman" w:hAnsi="Times New Roman" w:cs="Times New Roman" w:hint="eastAsia"/>
          <w:szCs w:val="21"/>
        </w:rPr>
        <w:t>仪器自检，绿灯闪烁。当有鸣响声发出且绿灯不闪，则表明自检完成（约</w:t>
      </w:r>
      <w:r w:rsidRPr="00232A87">
        <w:rPr>
          <w:rFonts w:ascii="Times New Roman" w:hAnsi="Times New Roman" w:cs="Times New Roman" w:hint="eastAsia"/>
          <w:szCs w:val="21"/>
        </w:rPr>
        <w:t>5</w:t>
      </w:r>
      <w:r w:rsidRPr="00232A87">
        <w:rPr>
          <w:rFonts w:ascii="Times New Roman" w:hAnsi="Times New Roman" w:cs="Times New Roman" w:hint="eastAsia"/>
          <w:szCs w:val="21"/>
        </w:rPr>
        <w:t>分钟）</w:t>
      </w:r>
      <w:r>
        <w:rPr>
          <w:rFonts w:ascii="Times New Roman" w:hAnsi="Times New Roman" w:cs="Times New Roman" w:hint="eastAsia"/>
          <w:szCs w:val="21"/>
        </w:rPr>
        <w:t>。</w:t>
      </w:r>
    </w:p>
    <w:p w:rsidR="00F019CC" w:rsidRDefault="00A44E60" w:rsidP="00E66A82">
      <w:pPr>
        <w:pStyle w:val="a3"/>
        <w:numPr>
          <w:ilvl w:val="0"/>
          <w:numId w:val="3"/>
        </w:numPr>
        <w:ind w:firstLineChars="0"/>
      </w:pPr>
      <w:r w:rsidRPr="00232A87">
        <w:rPr>
          <w:rFonts w:ascii="Times New Roman" w:hAnsi="Times New Roman" w:cs="Times New Roman" w:hint="eastAsia"/>
          <w:szCs w:val="21"/>
        </w:rPr>
        <w:t>打开电脑桌面工作站软件</w:t>
      </w:r>
      <w:proofErr w:type="spellStart"/>
      <w:r w:rsidRPr="00232A87">
        <w:rPr>
          <w:rFonts w:ascii="Times New Roman" w:hAnsi="Times New Roman" w:cs="Times New Roman" w:hint="eastAsia"/>
          <w:szCs w:val="21"/>
        </w:rPr>
        <w:t>UVprobe</w:t>
      </w:r>
      <w:proofErr w:type="spellEnd"/>
      <w:r w:rsidR="004515DC">
        <w:rPr>
          <w:rFonts w:hint="eastAsia"/>
        </w:rPr>
        <w:t>。</w:t>
      </w:r>
    </w:p>
    <w:p w:rsidR="002C6B42" w:rsidRPr="00A44E60" w:rsidRDefault="002C6B42"/>
    <w:p w:rsidR="002C6B42" w:rsidRPr="00246B49" w:rsidRDefault="002C6B42">
      <w:pPr>
        <w:rPr>
          <w:b/>
          <w:sz w:val="24"/>
        </w:rPr>
      </w:pPr>
      <w:r w:rsidRPr="00246B49">
        <w:rPr>
          <w:rFonts w:hint="eastAsia"/>
          <w:b/>
          <w:sz w:val="24"/>
        </w:rPr>
        <w:t>二、样品测定：</w:t>
      </w:r>
    </w:p>
    <w:p w:rsidR="002C6B42" w:rsidRPr="00246B49" w:rsidRDefault="002C6B42">
      <w:pPr>
        <w:rPr>
          <w:b/>
        </w:rPr>
      </w:pPr>
      <w:r w:rsidRPr="00246B49">
        <w:rPr>
          <w:rFonts w:hint="eastAsia"/>
          <w:b/>
        </w:rPr>
        <w:t>光谱扫描</w:t>
      </w:r>
      <w:r w:rsidR="00246B49">
        <w:rPr>
          <w:rFonts w:hint="eastAsia"/>
          <w:b/>
        </w:rPr>
        <w:t>模块</w:t>
      </w:r>
      <w:r w:rsidRPr="00246B49">
        <w:rPr>
          <w:rFonts w:hint="eastAsia"/>
          <w:b/>
        </w:rPr>
        <w:t>（定性）：</w:t>
      </w:r>
    </w:p>
    <w:p w:rsidR="00E66A82" w:rsidRPr="00E66A82" w:rsidRDefault="00E66A82" w:rsidP="00E66A82">
      <w:pPr>
        <w:pStyle w:val="a3"/>
        <w:numPr>
          <w:ilvl w:val="0"/>
          <w:numId w:val="7"/>
        </w:numPr>
        <w:ind w:firstLineChars="0"/>
        <w:rPr>
          <w:rFonts w:asciiTheme="minorEastAsia" w:hAnsiTheme="minorEastAsia" w:cs="Times New Roman"/>
          <w:szCs w:val="21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EABFDA" wp14:editId="28CEEDCE">
                <wp:simplePos x="0" y="0"/>
                <wp:positionH relativeFrom="column">
                  <wp:posOffset>2288540</wp:posOffset>
                </wp:positionH>
                <wp:positionV relativeFrom="paragraph">
                  <wp:posOffset>101600</wp:posOffset>
                </wp:positionV>
                <wp:extent cx="247015" cy="0"/>
                <wp:effectExtent l="12065" t="61595" r="17145" b="52705"/>
                <wp:wrapNone/>
                <wp:docPr id="10" name="直接箭头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0" o:spid="_x0000_s1026" type="#_x0000_t32" style="position:absolute;left:0;text-align:left;margin-left:180.2pt;margin-top:8pt;width:19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eHwVAIAAGoEAAAOAAAAZHJzL2Uyb0RvYy54bWysVM2O0zAQviPxDpbvbZKS7k+06QolLZcF&#10;VtrlAVzbaSwc27LdphXiFXgBJE7ACTjtnaeB5TEYuz/swgUhcnDGGc8338x8ztn5upNoxa0TWpU4&#10;G6YYcUU1E2pR4hfXs8EJRs4TxYjUipd4wx0+nzx8cNabgo90qyXjFgGIckVvStx6b4okcbTlHXFD&#10;bbgCZ6NtRzxs7SJhlvSA3slklKZHSa8tM1ZT7hx8rbdOPIn4TcOpf940jnskSwzcfFxtXOdhTSZn&#10;pFhYYlpBdzTIP7DoiFCQ9ABVE0/Q0oo/oDpBrXa68UOqu0Q3jaA81gDVZOlv1Vy1xPBYCzTHmUOb&#10;3P+Dpc9WlxYJBrOD9ijSwYxu3958f/Ph9svnb+9vfnx9F+xPHxH4oVm9cQXEVOrShnLpWl2ZC01f&#10;OqR01RK14JH09cYAUBYiknshYeMMpJz3TzWDM2TpdezcurFdgISeoHUc0OYwIL72iMLHUX6cZmOM&#10;6N6VkGIfZ6zzT7juUDBK7LwlYtH6SisFKtA2i1nI6sL5wIoU+4CQVOmZkDKKQSrUl/h0PBrHAKel&#10;YMEZjjm7mFfSohUJcopPLBE8d49ZvVQsgrWcsOnO9kRIsJGPvfFWQLckxyFbxxlGksMNCtaWnlQh&#10;I1QOhHfWVlGvTtPT6cn0JB/ko6PpIE/revB4VuWDo1l2PK4f1VVVZ68D+SwvWsEYV4H/Xt1Z/nfq&#10;2d2zrS4P+j40KrmPHjsKZPfvSDqOPkx7q5u5ZptLG6oLKgBBx8O7yxduzN19PPXrFzH5CQAA//8D&#10;AFBLAwQUAAYACAAAACEA99LBSt8AAAAJAQAADwAAAGRycy9kb3ducmV2LnhtbEyPwU7DMBBE70j8&#10;g7VI3KgDQRYJcSqgQuRCJVpU9ejGS2wR21HstilfzyIOcNyZp9mZaj65nh1wjDZ4CdezDBj6Nmjr&#10;Ownv6+erO2AxKa9VHzxKOGGEeX1+VqlSh6N/w8MqdYxCfCyVBJPSUHIeW4NOxVkY0JP3EUanEp1j&#10;x/WojhTuen6TZYI7ZT19MGrAJ4Pt52rvJKTF9mTEpn0s7HL98irsV9M0CykvL6aHe2AJp/QHw099&#10;qg41ddqFvdeR9RJykd0SSoagTQTkRZED2/0KvK74/wX1NwAAAP//AwBQSwECLQAUAAYACAAAACEA&#10;toM4kv4AAADhAQAAEwAAAAAAAAAAAAAAAAAAAAAAW0NvbnRlbnRfVHlwZXNdLnhtbFBLAQItABQA&#10;BgAIAAAAIQA4/SH/1gAAAJQBAAALAAAAAAAAAAAAAAAAAC8BAABfcmVscy8ucmVsc1BLAQItABQA&#10;BgAIAAAAIQB4PeHwVAIAAGoEAAAOAAAAAAAAAAAAAAAAAC4CAABkcnMvZTJvRG9jLnhtbFBLAQIt&#10;ABQABgAIAAAAIQD30sFK3wAAAAkBAAAPAAAAAAAAAAAAAAAAAK4EAABkcnMvZG93bnJldi54bWxQ&#10;SwUGAAAAAAQABADzAAAAugUAAAAA&#10;">
                <v:stroke endarrow="block"/>
              </v:shape>
            </w:pict>
          </mc:Fallback>
        </mc:AlternateContent>
      </w:r>
      <w:r w:rsidRPr="00E66A82">
        <w:rPr>
          <w:rFonts w:asciiTheme="minorEastAsia" w:hAnsiTheme="minorEastAsia" w:cs="Times New Roman"/>
          <w:kern w:val="0"/>
          <w:szCs w:val="21"/>
        </w:rPr>
        <w:t>在软件菜单栏中点击</w:t>
      </w:r>
      <w:r w:rsidRPr="00E66A82">
        <w:rPr>
          <w:rFonts w:asciiTheme="minorEastAsia" w:hAnsiTheme="minorEastAsia" w:cs="Times New Roman"/>
          <w:szCs w:val="21"/>
        </w:rPr>
        <w:t>“光谱”图标    “连接”，</w:t>
      </w:r>
      <w:r w:rsidRPr="00E66A82">
        <w:rPr>
          <w:rFonts w:ascii="Times New Roman" w:hAnsi="Times New Roman" w:cs="Times New Roman"/>
          <w:szCs w:val="21"/>
        </w:rPr>
        <w:t>UV</w:t>
      </w:r>
      <w:r w:rsidRPr="00E66A82">
        <w:rPr>
          <w:rFonts w:asciiTheme="minorEastAsia" w:hAnsiTheme="minorEastAsia" w:cs="Times New Roman"/>
          <w:szCs w:val="21"/>
        </w:rPr>
        <w:t>主机会给出自检报告。所有结果均为绿色，则自检通过，点</w:t>
      </w:r>
      <w:r w:rsidRPr="00E66A82">
        <w:rPr>
          <w:rFonts w:asciiTheme="minorEastAsia" w:hAnsiTheme="minorEastAsia" w:cs="Times New Roman"/>
          <w:kern w:val="0"/>
          <w:szCs w:val="21"/>
        </w:rPr>
        <w:t>击</w:t>
      </w:r>
      <w:r w:rsidRPr="00E66A82">
        <w:rPr>
          <w:rFonts w:asciiTheme="minorEastAsia" w:hAnsiTheme="minorEastAsia" w:cs="Times New Roman"/>
          <w:szCs w:val="21"/>
        </w:rPr>
        <w:t>“确定”。</w:t>
      </w:r>
    </w:p>
    <w:p w:rsidR="00E66A82" w:rsidRPr="00E66A82" w:rsidRDefault="00E66A82" w:rsidP="00E66A82">
      <w:pPr>
        <w:pStyle w:val="a3"/>
        <w:widowControl/>
        <w:numPr>
          <w:ilvl w:val="0"/>
          <w:numId w:val="7"/>
        </w:numPr>
        <w:ind w:firstLineChars="0"/>
        <w:jc w:val="left"/>
        <w:rPr>
          <w:rFonts w:ascii="Times New Roman" w:eastAsiaTheme="majorEastAsia" w:hAnsi="Times New Roman" w:cs="Times New Roman"/>
          <w:kern w:val="0"/>
          <w:szCs w:val="21"/>
        </w:rPr>
      </w:pPr>
      <w:r w:rsidRPr="00E66A82">
        <w:rPr>
          <w:rFonts w:asciiTheme="minorEastAsia" w:hAnsiTheme="minorEastAsia" w:cs="Times New Roman"/>
          <w:szCs w:val="21"/>
        </w:rPr>
        <w:t>点击软件上方的“</w:t>
      </w:r>
      <w:r w:rsidRPr="00E66A82">
        <w:rPr>
          <w:rFonts w:ascii="Times New Roman" w:hAnsi="Times New Roman" w:cs="Times New Roman"/>
          <w:szCs w:val="21"/>
        </w:rPr>
        <w:t>M</w:t>
      </w:r>
      <w:r w:rsidRPr="00E66A82">
        <w:rPr>
          <w:rFonts w:asciiTheme="minorEastAsia" w:hAnsiTheme="minorEastAsia" w:cs="Times New Roman"/>
          <w:szCs w:val="21"/>
        </w:rPr>
        <w:t>”按钮，设定参数（波长范围、扫描速度、测定方式、检测单元、狭缝宽度、光源转换波长等）</w:t>
      </w:r>
      <w:r w:rsidRPr="00E66A82">
        <w:rPr>
          <w:rFonts w:ascii="Times New Roman" w:eastAsiaTheme="majorEastAsia" w:hAnsiTheme="majorEastAsia" w:cs="Times New Roman"/>
          <w:szCs w:val="21"/>
        </w:rPr>
        <w:t>。</w:t>
      </w:r>
    </w:p>
    <w:p w:rsidR="00E66A82" w:rsidRPr="00E66A82" w:rsidRDefault="00D50819" w:rsidP="00E66A82">
      <w:pPr>
        <w:pStyle w:val="a3"/>
        <w:widowControl/>
        <w:numPr>
          <w:ilvl w:val="0"/>
          <w:numId w:val="7"/>
        </w:numPr>
        <w:ind w:firstLineChars="0"/>
        <w:jc w:val="left"/>
        <w:rPr>
          <w:rFonts w:ascii="Times New Roman" w:eastAsiaTheme="majorEastAsia" w:hAnsi="Times New Roman" w:cs="Times New Roman"/>
          <w:kern w:val="0"/>
          <w:szCs w:val="21"/>
        </w:rPr>
      </w:pPr>
      <w:r>
        <w:rPr>
          <w:rFonts w:ascii="Times New Roman" w:hAnsi="Times New Roman" w:cs="Times New Roman" w:hint="eastAsia"/>
          <w:szCs w:val="21"/>
        </w:rPr>
        <w:t>在样品室内参比及检测光路同时放入装有空白溶液的比色民</w:t>
      </w:r>
      <w:r w:rsidR="00E66A82" w:rsidRPr="00E66A82">
        <w:rPr>
          <w:rFonts w:ascii="Times New Roman" w:hAnsi="Times New Roman" w:cs="Times New Roman" w:hint="eastAsia"/>
          <w:szCs w:val="21"/>
        </w:rPr>
        <w:t>，点击“自动调零”。</w:t>
      </w:r>
    </w:p>
    <w:p w:rsidR="00E66A82" w:rsidRPr="00E66A82" w:rsidRDefault="00E66A82" w:rsidP="00E66A82">
      <w:pPr>
        <w:pStyle w:val="a3"/>
        <w:widowControl/>
        <w:numPr>
          <w:ilvl w:val="0"/>
          <w:numId w:val="7"/>
        </w:numPr>
        <w:ind w:firstLineChars="0"/>
        <w:jc w:val="left"/>
        <w:rPr>
          <w:rFonts w:ascii="Times New Roman" w:eastAsiaTheme="majorEastAsia" w:hAnsi="Times New Roman" w:cs="Times New Roman"/>
          <w:kern w:val="0"/>
          <w:szCs w:val="21"/>
        </w:rPr>
      </w:pPr>
      <w:r w:rsidRPr="00E66A82">
        <w:rPr>
          <w:rFonts w:ascii="Times New Roman" w:hAnsi="Times New Roman" w:cs="Times New Roman" w:hint="eastAsia"/>
          <w:szCs w:val="21"/>
        </w:rPr>
        <w:t>调零之后，点击“开始”进行测试，运行结束弹出对话框，点击“确定”。点击</w:t>
      </w:r>
      <w:r w:rsidRPr="00E66A82">
        <w:rPr>
          <w:rFonts w:asciiTheme="minorEastAsia" w:hAnsiTheme="minorEastAsia" w:cs="Times New Roman"/>
          <w:kern w:val="0"/>
          <w:szCs w:val="21"/>
        </w:rPr>
        <w:t>软件菜单栏</w:t>
      </w:r>
      <w:r w:rsidRPr="00E66A82">
        <w:rPr>
          <w:rFonts w:ascii="Times New Roman" w:hAnsi="Times New Roman" w:cs="Times New Roman" w:hint="eastAsia"/>
          <w:szCs w:val="21"/>
        </w:rPr>
        <w:t>“文件”，根据所需</w:t>
      </w:r>
      <w:proofErr w:type="gramStart"/>
      <w:r w:rsidRPr="00E66A82">
        <w:rPr>
          <w:rFonts w:ascii="Times New Roman" w:hAnsi="Times New Roman" w:cs="Times New Roman" w:hint="eastAsia"/>
          <w:szCs w:val="21"/>
        </w:rPr>
        <w:t>格式另存文件</w:t>
      </w:r>
      <w:proofErr w:type="gramEnd"/>
      <w:r w:rsidRPr="00E66A82">
        <w:rPr>
          <w:rFonts w:ascii="Times New Roman" w:hAnsi="Times New Roman" w:cs="Times New Roman" w:hint="eastAsia"/>
          <w:szCs w:val="21"/>
        </w:rPr>
        <w:t>。</w:t>
      </w:r>
    </w:p>
    <w:p w:rsidR="00E66A82" w:rsidRPr="00E66A82" w:rsidRDefault="00E66A82" w:rsidP="00E66A82">
      <w:pPr>
        <w:pStyle w:val="a3"/>
        <w:widowControl/>
        <w:numPr>
          <w:ilvl w:val="0"/>
          <w:numId w:val="7"/>
        </w:numPr>
        <w:ind w:firstLineChars="0"/>
        <w:jc w:val="left"/>
        <w:rPr>
          <w:rFonts w:ascii="Times New Roman" w:eastAsiaTheme="majorEastAsia" w:hAnsi="Times New Roman" w:cs="Times New Roman"/>
          <w:kern w:val="0"/>
          <w:szCs w:val="21"/>
        </w:rPr>
      </w:pPr>
      <w:r w:rsidRPr="00E66A82">
        <w:rPr>
          <w:rFonts w:ascii="Times New Roman" w:hAnsi="Times New Roman" w:cs="Times New Roman" w:hint="eastAsia"/>
          <w:szCs w:val="21"/>
        </w:rPr>
        <w:t>点击</w:t>
      </w:r>
      <w:r w:rsidRPr="00E66A82">
        <w:rPr>
          <w:rFonts w:asciiTheme="minorEastAsia" w:hAnsiTheme="minorEastAsia" w:cs="Times New Roman"/>
          <w:kern w:val="0"/>
          <w:szCs w:val="21"/>
        </w:rPr>
        <w:t>软件菜单栏</w:t>
      </w:r>
      <w:r w:rsidRPr="00E66A82">
        <w:rPr>
          <w:rFonts w:ascii="Times New Roman" w:hAnsi="Times New Roman" w:cs="Times New Roman" w:hint="eastAsia"/>
          <w:szCs w:val="21"/>
        </w:rPr>
        <w:t>“打开”，可调用已测试样品的光谱图，点击“操作”可根据需要获取谱图信息（峰值检测、选点检测等）。</w:t>
      </w:r>
    </w:p>
    <w:p w:rsidR="002C6B42" w:rsidRDefault="002C6B42"/>
    <w:p w:rsidR="002C6B42" w:rsidRPr="00246B49" w:rsidRDefault="002C6B42">
      <w:pPr>
        <w:rPr>
          <w:b/>
        </w:rPr>
      </w:pPr>
      <w:r w:rsidRPr="00246B49">
        <w:rPr>
          <w:rFonts w:hint="eastAsia"/>
          <w:b/>
        </w:rPr>
        <w:t>光度测定</w:t>
      </w:r>
      <w:r w:rsidR="00246B49">
        <w:rPr>
          <w:rFonts w:hint="eastAsia"/>
          <w:b/>
        </w:rPr>
        <w:t>模块</w:t>
      </w:r>
      <w:r w:rsidRPr="00246B49">
        <w:rPr>
          <w:rFonts w:hint="eastAsia"/>
          <w:b/>
        </w:rPr>
        <w:t>（定量）：</w:t>
      </w:r>
    </w:p>
    <w:p w:rsidR="002C6B42" w:rsidRPr="00246B49" w:rsidRDefault="002C6B42">
      <w:pPr>
        <w:rPr>
          <w:b/>
        </w:rPr>
      </w:pPr>
      <w:r w:rsidRPr="00246B49">
        <w:rPr>
          <w:rFonts w:hint="eastAsia"/>
          <w:b/>
        </w:rPr>
        <w:t>原始数据法</w:t>
      </w:r>
      <w:r w:rsidR="0017222F">
        <w:rPr>
          <w:rFonts w:hint="eastAsia"/>
          <w:b/>
        </w:rPr>
        <w:t>（测吸光度）</w:t>
      </w:r>
      <w:r w:rsidRPr="00246B49">
        <w:rPr>
          <w:rFonts w:hint="eastAsia"/>
          <w:b/>
        </w:rPr>
        <w:t>：</w:t>
      </w:r>
    </w:p>
    <w:p w:rsidR="004515DC" w:rsidRPr="00E66A82" w:rsidRDefault="00254E80" w:rsidP="00E66A82">
      <w:pPr>
        <w:pStyle w:val="a3"/>
        <w:numPr>
          <w:ilvl w:val="0"/>
          <w:numId w:val="8"/>
        </w:numPr>
        <w:ind w:firstLineChars="0"/>
        <w:rPr>
          <w:rFonts w:asciiTheme="minorEastAsia" w:hAnsiTheme="minorEastAsia"/>
        </w:rPr>
      </w:pPr>
      <w:r>
        <w:rPr>
          <w:rFonts w:hint="eastAsia"/>
        </w:rPr>
        <w:t>单击</w:t>
      </w:r>
      <w:r w:rsidR="00707082">
        <w:rPr>
          <w:rFonts w:hint="eastAsia"/>
        </w:rPr>
        <w:t>[</w:t>
      </w:r>
      <w:r>
        <w:rPr>
          <w:rFonts w:hint="eastAsia"/>
        </w:rPr>
        <w:t>窗口</w:t>
      </w:r>
      <w:r w:rsidR="00707082">
        <w:rPr>
          <w:rFonts w:hint="eastAsia"/>
        </w:rPr>
        <w:t>]</w:t>
      </w:r>
      <w:r>
        <w:rPr>
          <w:rFonts w:hint="eastAsia"/>
        </w:rPr>
        <w:t>菜单的</w:t>
      </w:r>
      <w:r w:rsidR="00707082">
        <w:rPr>
          <w:rFonts w:hint="eastAsia"/>
        </w:rPr>
        <w:t>[</w:t>
      </w:r>
      <w:r>
        <w:rPr>
          <w:rFonts w:hint="eastAsia"/>
        </w:rPr>
        <w:t>光度测定</w:t>
      </w:r>
      <w:r w:rsidR="00707082">
        <w:rPr>
          <w:rFonts w:hint="eastAsia"/>
        </w:rPr>
        <w:t>]</w:t>
      </w:r>
      <w:r w:rsidR="002C6B42" w:rsidRPr="00E66A82">
        <w:rPr>
          <w:rFonts w:asciiTheme="minorEastAsia" w:hAnsiTheme="minorEastAsia" w:hint="eastAsia"/>
        </w:rPr>
        <w:t>→方法中输入波长→“下一步”→选择类型→“原始数据”。</w:t>
      </w:r>
    </w:p>
    <w:p w:rsidR="002C6B42" w:rsidRPr="00E66A82" w:rsidRDefault="007D6DAA" w:rsidP="00E66A82">
      <w:pPr>
        <w:pStyle w:val="a3"/>
        <w:numPr>
          <w:ilvl w:val="0"/>
          <w:numId w:val="8"/>
        </w:numPr>
        <w:ind w:firstLineChars="0"/>
        <w:rPr>
          <w:rFonts w:asciiTheme="minorEastAsia" w:hAnsiTheme="minorEastAsia"/>
        </w:rPr>
      </w:pPr>
      <w:r w:rsidRPr="00E66A82">
        <w:rPr>
          <w:rFonts w:asciiTheme="minorEastAsia" w:hAnsiTheme="minorEastAsia" w:hint="eastAsia"/>
        </w:rPr>
        <w:t>点击“原始数据”</w:t>
      </w:r>
      <w:proofErr w:type="gramStart"/>
      <w:r w:rsidRPr="00E66A82">
        <w:rPr>
          <w:rFonts w:asciiTheme="minorEastAsia" w:hAnsiTheme="minorEastAsia" w:hint="eastAsia"/>
        </w:rPr>
        <w:t>→“下一步”→“下一步”</w:t>
      </w:r>
      <w:proofErr w:type="gramEnd"/>
      <w:r w:rsidRPr="00E66A82">
        <w:rPr>
          <w:rFonts w:asciiTheme="minorEastAsia" w:hAnsiTheme="minorEastAsia" w:hint="eastAsia"/>
        </w:rPr>
        <w:t>→“完成”→“关闭”。点击“M”设定波长。</w:t>
      </w:r>
    </w:p>
    <w:p w:rsidR="007D6DAA" w:rsidRPr="00E66A82" w:rsidRDefault="00126589" w:rsidP="00E66A82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在样品室内参比及检测光路同时放入装有空白溶液的比色</w:t>
      </w:r>
      <w:proofErr w:type="gramStart"/>
      <w:r>
        <w:rPr>
          <w:rFonts w:ascii="Times New Roman" w:hAnsi="Times New Roman" w:cs="Times New Roman" w:hint="eastAsia"/>
          <w:szCs w:val="21"/>
        </w:rPr>
        <w:t>皿</w:t>
      </w:r>
      <w:proofErr w:type="gramEnd"/>
      <w:r w:rsidR="00835B9F" w:rsidRPr="00E66A82">
        <w:rPr>
          <w:rFonts w:ascii="Times New Roman" w:hAnsi="Times New Roman" w:cs="Times New Roman" w:hint="eastAsia"/>
          <w:szCs w:val="21"/>
        </w:rPr>
        <w:t>，若单波长测定，点击“自动调零”。若多波长测定，点击“基线”，扫描范围应包含所选波长。</w:t>
      </w:r>
    </w:p>
    <w:p w:rsidR="00835B9F" w:rsidRPr="00E66A82" w:rsidRDefault="00835B9F" w:rsidP="00E66A82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Cs w:val="21"/>
        </w:rPr>
      </w:pPr>
      <w:r w:rsidRPr="00E66A82">
        <w:rPr>
          <w:rFonts w:ascii="Times New Roman" w:hAnsi="Times New Roman" w:cs="Times New Roman" w:hint="eastAsia"/>
          <w:szCs w:val="21"/>
        </w:rPr>
        <w:t>在样品表中输入待测样品信息（样品名必须是英文或数字），选中待测样品，</w:t>
      </w:r>
      <w:r w:rsidR="00D01DD7">
        <w:rPr>
          <w:rFonts w:ascii="Times New Roman" w:hAnsi="Times New Roman" w:cs="Times New Roman" w:hint="eastAsia"/>
          <w:szCs w:val="21"/>
        </w:rPr>
        <w:t>将检测光路中的空白溶液换成待测样品，</w:t>
      </w:r>
      <w:r w:rsidRPr="00E66A82">
        <w:rPr>
          <w:rFonts w:ascii="Times New Roman" w:hAnsi="Times New Roman" w:cs="Times New Roman" w:hint="eastAsia"/>
          <w:szCs w:val="21"/>
        </w:rPr>
        <w:t>点击界面下方“读取</w:t>
      </w:r>
      <w:proofErr w:type="spellStart"/>
      <w:r w:rsidRPr="00E66A82">
        <w:rPr>
          <w:rFonts w:ascii="Times New Roman" w:hAnsi="Times New Roman" w:cs="Times New Roman" w:hint="eastAsia"/>
          <w:szCs w:val="21"/>
        </w:rPr>
        <w:t>unk</w:t>
      </w:r>
      <w:proofErr w:type="spellEnd"/>
      <w:r w:rsidRPr="00E66A82">
        <w:rPr>
          <w:rFonts w:ascii="Times New Roman" w:hAnsi="Times New Roman" w:cs="Times New Roman" w:hint="eastAsia"/>
          <w:szCs w:val="21"/>
        </w:rPr>
        <w:t>”。</w:t>
      </w:r>
    </w:p>
    <w:p w:rsidR="00835B9F" w:rsidRPr="00E66A82" w:rsidRDefault="00835B9F" w:rsidP="00E66A82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Cs w:val="21"/>
        </w:rPr>
      </w:pPr>
      <w:r w:rsidRPr="00E66A82">
        <w:rPr>
          <w:rFonts w:ascii="Times New Roman" w:hAnsi="Times New Roman" w:cs="Times New Roman" w:hint="eastAsia"/>
          <w:szCs w:val="21"/>
        </w:rPr>
        <w:t>储存谱图文件，完成扫描，点击“编辑”</w:t>
      </w:r>
      <w:r w:rsidR="00F750BB" w:rsidRPr="00E66A82">
        <w:rPr>
          <w:rFonts w:asciiTheme="minorEastAsia" w:hAnsiTheme="minorEastAsia" w:hint="eastAsia"/>
        </w:rPr>
        <w:t>→</w:t>
      </w:r>
      <w:r w:rsidRPr="00E66A82">
        <w:rPr>
          <w:rFonts w:ascii="Times New Roman" w:hAnsi="Times New Roman" w:cs="Times New Roman" w:hint="eastAsia"/>
          <w:szCs w:val="21"/>
        </w:rPr>
        <w:t xml:space="preserve"> </w:t>
      </w:r>
      <w:r w:rsidRPr="00E66A82">
        <w:rPr>
          <w:rFonts w:ascii="Times New Roman" w:hAnsi="Times New Roman" w:cs="Times New Roman" w:hint="eastAsia"/>
          <w:szCs w:val="21"/>
        </w:rPr>
        <w:t>“清除样品表”，然后可进行其它工作。</w:t>
      </w:r>
    </w:p>
    <w:p w:rsidR="00835B9F" w:rsidRPr="00246B49" w:rsidRDefault="00835B9F" w:rsidP="00835B9F">
      <w:pPr>
        <w:rPr>
          <w:rFonts w:ascii="Times New Roman" w:hAnsi="Times New Roman" w:cs="Times New Roman"/>
          <w:b/>
          <w:szCs w:val="21"/>
        </w:rPr>
      </w:pPr>
      <w:r w:rsidRPr="00246B49">
        <w:rPr>
          <w:rFonts w:ascii="Times New Roman" w:hAnsi="Times New Roman" w:cs="Times New Roman" w:hint="eastAsia"/>
          <w:b/>
          <w:szCs w:val="21"/>
        </w:rPr>
        <w:t>多点法</w:t>
      </w:r>
      <w:r w:rsidR="0017222F">
        <w:rPr>
          <w:rFonts w:ascii="Times New Roman" w:hAnsi="Times New Roman" w:cs="Times New Roman" w:hint="eastAsia"/>
          <w:b/>
          <w:szCs w:val="21"/>
        </w:rPr>
        <w:t>（测浓度）</w:t>
      </w:r>
      <w:r w:rsidRPr="00246B49">
        <w:rPr>
          <w:rFonts w:ascii="Times New Roman" w:hAnsi="Times New Roman" w:cs="Times New Roman" w:hint="eastAsia"/>
          <w:b/>
          <w:szCs w:val="21"/>
        </w:rPr>
        <w:t>：</w:t>
      </w:r>
    </w:p>
    <w:p w:rsidR="00835B9F" w:rsidRPr="00E66A82" w:rsidRDefault="00F750BB" w:rsidP="00E66A82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Cs w:val="21"/>
        </w:rPr>
      </w:pPr>
      <w:r w:rsidRPr="00E66A82">
        <w:rPr>
          <w:rFonts w:ascii="Times New Roman" w:hAnsi="Times New Roman" w:cs="Times New Roman" w:hint="eastAsia"/>
          <w:szCs w:val="21"/>
        </w:rPr>
        <w:t>点击</w:t>
      </w:r>
      <w:r w:rsidRPr="00E66A82">
        <w:rPr>
          <w:rFonts w:asciiTheme="minorEastAsia" w:hAnsiTheme="minorEastAsia" w:cs="Times New Roman"/>
          <w:kern w:val="0"/>
          <w:szCs w:val="21"/>
        </w:rPr>
        <w:t>软件菜单栏</w:t>
      </w:r>
      <w:r w:rsidRPr="00E66A82">
        <w:rPr>
          <w:rFonts w:ascii="Times New Roman" w:hAnsi="Times New Roman" w:cs="Times New Roman" w:hint="eastAsia"/>
          <w:szCs w:val="21"/>
        </w:rPr>
        <w:t>“光度测定”图标</w:t>
      </w:r>
      <w:r w:rsidRPr="00E66A82">
        <w:rPr>
          <w:rFonts w:asciiTheme="minorEastAsia" w:hAnsiTheme="minorEastAsia" w:hint="eastAsia"/>
        </w:rPr>
        <w:t>→</w:t>
      </w:r>
      <w:r w:rsidRPr="00E66A82">
        <w:rPr>
          <w:rFonts w:ascii="Times New Roman" w:hAnsi="Times New Roman" w:cs="Times New Roman" w:hint="eastAsia"/>
          <w:szCs w:val="21"/>
        </w:rPr>
        <w:t>“</w:t>
      </w:r>
      <w:r w:rsidRPr="00E66A82">
        <w:rPr>
          <w:rFonts w:ascii="Times New Roman" w:hAnsi="Times New Roman" w:cs="Times New Roman" w:hint="eastAsia"/>
          <w:szCs w:val="21"/>
        </w:rPr>
        <w:t>M</w:t>
      </w:r>
      <w:r w:rsidRPr="00E66A82">
        <w:rPr>
          <w:rFonts w:ascii="Times New Roman" w:hAnsi="Times New Roman" w:cs="Times New Roman" w:hint="eastAsia"/>
          <w:szCs w:val="21"/>
        </w:rPr>
        <w:t>”输入波长</w:t>
      </w:r>
      <w:r w:rsidRPr="00E66A82">
        <w:rPr>
          <w:rFonts w:asciiTheme="minorEastAsia" w:hAnsiTheme="minorEastAsia" w:hint="eastAsia"/>
        </w:rPr>
        <w:t>→</w:t>
      </w:r>
      <w:r w:rsidRPr="00E66A82">
        <w:rPr>
          <w:rFonts w:ascii="Times New Roman" w:hAnsi="Times New Roman" w:cs="Times New Roman" w:hint="eastAsia"/>
          <w:szCs w:val="21"/>
        </w:rPr>
        <w:t>“下一步”</w:t>
      </w:r>
      <w:r w:rsidRPr="00E66A82">
        <w:rPr>
          <w:rFonts w:asciiTheme="minorEastAsia" w:hAnsiTheme="minorEastAsia" w:hint="eastAsia"/>
        </w:rPr>
        <w:t>→</w:t>
      </w:r>
      <w:r w:rsidRPr="00E66A82">
        <w:rPr>
          <w:rFonts w:ascii="Times New Roman" w:hAnsi="Times New Roman" w:cs="Times New Roman" w:hint="eastAsia"/>
          <w:szCs w:val="21"/>
        </w:rPr>
        <w:t>“标准曲线”</w:t>
      </w:r>
      <w:r w:rsidRPr="00E66A82">
        <w:rPr>
          <w:rFonts w:asciiTheme="minorEastAsia" w:hAnsiTheme="minorEastAsia" w:hint="eastAsia"/>
        </w:rPr>
        <w:t>→</w:t>
      </w:r>
      <w:r w:rsidRPr="00E66A82">
        <w:rPr>
          <w:rFonts w:ascii="Times New Roman" w:hAnsi="Times New Roman" w:cs="Times New Roman" w:hint="eastAsia"/>
          <w:szCs w:val="21"/>
        </w:rPr>
        <w:t>选择类型“多点”</w:t>
      </w:r>
      <w:r w:rsidRPr="00E66A82">
        <w:rPr>
          <w:rFonts w:asciiTheme="minorEastAsia" w:hAnsiTheme="minorEastAsia" w:hint="eastAsia"/>
        </w:rPr>
        <w:t>→</w:t>
      </w:r>
      <w:r w:rsidRPr="00E66A82">
        <w:rPr>
          <w:rFonts w:ascii="Times New Roman" w:hAnsi="Times New Roman" w:cs="Times New Roman" w:hint="eastAsia"/>
          <w:szCs w:val="21"/>
        </w:rPr>
        <w:t>选择波长</w:t>
      </w:r>
      <w:r w:rsidRPr="00E66A82">
        <w:rPr>
          <w:rFonts w:asciiTheme="minorEastAsia" w:hAnsiTheme="minorEastAsia" w:hint="eastAsia"/>
        </w:rPr>
        <w:t>→</w:t>
      </w:r>
      <w:r w:rsidRPr="00E66A82">
        <w:rPr>
          <w:rFonts w:ascii="Times New Roman" w:hAnsi="Times New Roman" w:cs="Times New Roman" w:hint="eastAsia"/>
          <w:szCs w:val="21"/>
        </w:rPr>
        <w:t>“关闭”。</w:t>
      </w:r>
    </w:p>
    <w:p w:rsidR="00C21542" w:rsidRDefault="00E51982" w:rsidP="00E66A82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在样品室内参比及检测光路同时放入装有空白溶液的比色</w:t>
      </w:r>
      <w:proofErr w:type="gramStart"/>
      <w:r>
        <w:rPr>
          <w:rFonts w:ascii="Times New Roman" w:hAnsi="Times New Roman" w:cs="Times New Roman" w:hint="eastAsia"/>
          <w:szCs w:val="21"/>
        </w:rPr>
        <w:t>皿</w:t>
      </w:r>
      <w:proofErr w:type="gramEnd"/>
      <w:r w:rsidR="00C21542" w:rsidRPr="00E66A82">
        <w:rPr>
          <w:rFonts w:ascii="Times New Roman" w:hAnsi="Times New Roman" w:cs="Times New Roman" w:hint="eastAsia"/>
          <w:szCs w:val="21"/>
        </w:rPr>
        <w:t>，点击“自动调零”。</w:t>
      </w:r>
    </w:p>
    <w:p w:rsidR="0017222F" w:rsidRDefault="0017222F" w:rsidP="0017222F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准备</w:t>
      </w:r>
      <w:r w:rsidR="001A6A11">
        <w:rPr>
          <w:rFonts w:ascii="Times New Roman" w:hAnsi="Times New Roman" w:cs="Times New Roman" w:hint="eastAsia"/>
          <w:szCs w:val="21"/>
        </w:rPr>
        <w:t>多</w:t>
      </w:r>
      <w:r>
        <w:rPr>
          <w:rFonts w:ascii="Times New Roman" w:hAnsi="Times New Roman" w:cs="Times New Roman" w:hint="eastAsia"/>
          <w:szCs w:val="21"/>
        </w:rPr>
        <w:t>个不同浓度的标准样品，</w:t>
      </w:r>
      <w:r w:rsidR="001A6A11">
        <w:rPr>
          <w:rFonts w:ascii="Times New Roman" w:hAnsi="Times New Roman" w:cs="Times New Roman" w:hint="eastAsia"/>
          <w:szCs w:val="21"/>
        </w:rPr>
        <w:t>在标准表中输入标准</w:t>
      </w:r>
      <w:r>
        <w:rPr>
          <w:rFonts w:ascii="Times New Roman" w:hAnsi="Times New Roman" w:cs="Times New Roman" w:hint="eastAsia"/>
          <w:szCs w:val="21"/>
        </w:rPr>
        <w:t>样品</w:t>
      </w:r>
      <w:r>
        <w:rPr>
          <w:rFonts w:ascii="Times New Roman" w:hAnsi="Times New Roman" w:cs="Times New Roman" w:hint="eastAsia"/>
          <w:szCs w:val="21"/>
        </w:rPr>
        <w:t>ID</w:t>
      </w:r>
      <w:r>
        <w:rPr>
          <w:rFonts w:ascii="Times New Roman" w:hAnsi="Times New Roman" w:cs="Times New Roman" w:hint="eastAsia"/>
          <w:szCs w:val="21"/>
        </w:rPr>
        <w:t>与浓度。</w:t>
      </w:r>
    </w:p>
    <w:p w:rsidR="0017222F" w:rsidRDefault="001A6A11" w:rsidP="0017222F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将</w:t>
      </w:r>
      <w:r w:rsidR="00E51982">
        <w:rPr>
          <w:rFonts w:ascii="Times New Roman" w:hAnsi="Times New Roman" w:cs="Times New Roman" w:hint="eastAsia"/>
          <w:szCs w:val="21"/>
        </w:rPr>
        <w:t>检测光路中的空白溶液换成一号标准样品</w:t>
      </w:r>
      <w:r w:rsidR="0017222F">
        <w:rPr>
          <w:rFonts w:ascii="Times New Roman" w:hAnsi="Times New Roman" w:cs="Times New Roman" w:hint="eastAsia"/>
          <w:szCs w:val="21"/>
        </w:rPr>
        <w:t>，点击</w:t>
      </w:r>
      <w:r w:rsidR="00707082">
        <w:rPr>
          <w:rFonts w:ascii="Times New Roman" w:hAnsi="Times New Roman" w:cs="Times New Roman" w:hint="eastAsia"/>
          <w:szCs w:val="21"/>
        </w:rPr>
        <w:t>[</w:t>
      </w:r>
      <w:r w:rsidR="0017222F">
        <w:rPr>
          <w:rFonts w:ascii="Times New Roman" w:hAnsi="Times New Roman" w:cs="Times New Roman" w:hint="eastAsia"/>
          <w:szCs w:val="21"/>
        </w:rPr>
        <w:t>读取</w:t>
      </w:r>
      <w:r w:rsidR="0017222F">
        <w:rPr>
          <w:rFonts w:ascii="Times New Roman" w:hAnsi="Times New Roman" w:cs="Times New Roman" w:hint="eastAsia"/>
          <w:szCs w:val="21"/>
        </w:rPr>
        <w:t>Std.</w:t>
      </w:r>
      <w:r w:rsidR="00707082">
        <w:rPr>
          <w:rFonts w:ascii="Times New Roman" w:hAnsi="Times New Roman" w:cs="Times New Roman" w:hint="eastAsia"/>
          <w:szCs w:val="21"/>
        </w:rPr>
        <w:t>]</w:t>
      </w:r>
      <w:r w:rsidR="0017222F">
        <w:rPr>
          <w:rFonts w:ascii="Times New Roman" w:hAnsi="Times New Roman" w:cs="Times New Roman" w:hint="eastAsia"/>
          <w:szCs w:val="21"/>
        </w:rPr>
        <w:t>。当出现“这个标准没有关联的空白，是否继续？”提示时，点击</w:t>
      </w:r>
      <w:r w:rsidR="00707082">
        <w:rPr>
          <w:rFonts w:ascii="Times New Roman" w:hAnsi="Times New Roman" w:cs="Times New Roman" w:hint="eastAsia"/>
          <w:szCs w:val="21"/>
        </w:rPr>
        <w:t>[</w:t>
      </w:r>
      <w:r w:rsidR="0017222F">
        <w:rPr>
          <w:rFonts w:ascii="Times New Roman" w:hAnsi="Times New Roman" w:cs="Times New Roman" w:hint="eastAsia"/>
          <w:szCs w:val="21"/>
        </w:rPr>
        <w:t>是（</w:t>
      </w:r>
      <w:r w:rsidR="0017222F">
        <w:rPr>
          <w:rFonts w:ascii="Times New Roman" w:hAnsi="Times New Roman" w:cs="Times New Roman" w:hint="eastAsia"/>
          <w:szCs w:val="21"/>
        </w:rPr>
        <w:t>Y</w:t>
      </w:r>
      <w:r w:rsidR="0017222F">
        <w:rPr>
          <w:rFonts w:ascii="Times New Roman" w:hAnsi="Times New Roman" w:cs="Times New Roman" w:hint="eastAsia"/>
          <w:szCs w:val="21"/>
        </w:rPr>
        <w:t>）</w:t>
      </w:r>
      <w:r w:rsidR="00707082">
        <w:rPr>
          <w:rFonts w:ascii="Times New Roman" w:hAnsi="Times New Roman" w:cs="Times New Roman" w:hint="eastAsia"/>
          <w:szCs w:val="21"/>
        </w:rPr>
        <w:t>]</w:t>
      </w:r>
      <w:r w:rsidR="0017222F">
        <w:rPr>
          <w:rFonts w:ascii="Times New Roman" w:hAnsi="Times New Roman" w:cs="Times New Roman" w:hint="eastAsia"/>
          <w:szCs w:val="21"/>
        </w:rPr>
        <w:t>。</w:t>
      </w:r>
    </w:p>
    <w:p w:rsidR="0017222F" w:rsidRDefault="001A6A11" w:rsidP="0017222F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依次将余下的标准样品放入样品仓</w:t>
      </w:r>
      <w:r w:rsidR="00E51982">
        <w:rPr>
          <w:rFonts w:ascii="Times New Roman" w:hAnsi="Times New Roman" w:cs="Times New Roman" w:hint="eastAsia"/>
          <w:szCs w:val="21"/>
        </w:rPr>
        <w:t>，并完成检测</w:t>
      </w:r>
      <w:r w:rsidR="0017222F">
        <w:rPr>
          <w:rFonts w:ascii="Times New Roman" w:hAnsi="Times New Roman" w:cs="Times New Roman" w:hint="eastAsia"/>
          <w:szCs w:val="21"/>
        </w:rPr>
        <w:t>。</w:t>
      </w:r>
      <w:r>
        <w:rPr>
          <w:rFonts w:ascii="Times New Roman" w:hAnsi="Times New Roman" w:cs="Times New Roman" w:hint="eastAsia"/>
          <w:szCs w:val="21"/>
        </w:rPr>
        <w:t>右侧图给出样品对应的点，并自动绘制标准曲线。</w:t>
      </w:r>
    </w:p>
    <w:p w:rsidR="00F0210D" w:rsidRDefault="00F0210D" w:rsidP="0017222F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查看标准曲线，调整</w:t>
      </w:r>
      <w:r w:rsidR="00707082">
        <w:rPr>
          <w:rFonts w:ascii="Times New Roman" w:hAnsi="Times New Roman" w:cs="Times New Roman" w:hint="eastAsia"/>
          <w:szCs w:val="21"/>
        </w:rPr>
        <w:t>[</w:t>
      </w:r>
      <w:r>
        <w:rPr>
          <w:rFonts w:ascii="Times New Roman" w:hAnsi="Times New Roman" w:cs="Times New Roman" w:hint="eastAsia"/>
          <w:szCs w:val="21"/>
        </w:rPr>
        <w:t>曲线次数</w:t>
      </w:r>
      <w:r w:rsidR="00707082">
        <w:rPr>
          <w:rFonts w:ascii="Times New Roman" w:hAnsi="Times New Roman" w:cs="Times New Roman" w:hint="eastAsia"/>
          <w:szCs w:val="21"/>
        </w:rPr>
        <w:t>]</w:t>
      </w:r>
      <w:r>
        <w:rPr>
          <w:rFonts w:ascii="Times New Roman" w:hAnsi="Times New Roman" w:cs="Times New Roman" w:hint="eastAsia"/>
          <w:szCs w:val="21"/>
        </w:rPr>
        <w:t>，选择曲线最接近数据点的次数。</w:t>
      </w:r>
      <w:r w:rsidR="000E3519" w:rsidRPr="00E66A82">
        <w:rPr>
          <w:rFonts w:ascii="Times New Roman" w:hAnsi="Times New Roman" w:cs="Times New Roman" w:hint="eastAsia"/>
          <w:szCs w:val="21"/>
        </w:rPr>
        <w:t>点击</w:t>
      </w:r>
      <w:r w:rsidR="000E3519" w:rsidRPr="00E66A82">
        <w:rPr>
          <w:rFonts w:asciiTheme="minorEastAsia" w:hAnsiTheme="minorEastAsia" w:cs="Times New Roman"/>
          <w:kern w:val="0"/>
          <w:szCs w:val="21"/>
        </w:rPr>
        <w:t>软件菜单栏</w:t>
      </w:r>
      <w:r w:rsidR="000E3519" w:rsidRPr="00E66A82">
        <w:rPr>
          <w:rFonts w:ascii="Times New Roman" w:hAnsi="Times New Roman" w:cs="Times New Roman" w:hint="eastAsia"/>
          <w:szCs w:val="21"/>
        </w:rPr>
        <w:t>“图像”</w:t>
      </w:r>
      <w:r w:rsidR="000E3519" w:rsidRPr="00E66A82">
        <w:rPr>
          <w:rFonts w:asciiTheme="minorEastAsia" w:hAnsiTheme="minorEastAsia" w:hint="eastAsia"/>
        </w:rPr>
        <w:t>→</w:t>
      </w:r>
      <w:r w:rsidR="000E3519" w:rsidRPr="00E66A82">
        <w:rPr>
          <w:rFonts w:ascii="Times New Roman" w:hAnsi="Times New Roman" w:cs="Times New Roman" w:hint="eastAsia"/>
          <w:szCs w:val="21"/>
        </w:rPr>
        <w:t>点击“标准曲线统计”，即可给出标准曲线相关信息（方程式、相关系数等）</w:t>
      </w:r>
      <w:r w:rsidR="000E3519">
        <w:rPr>
          <w:rFonts w:ascii="Times New Roman" w:hAnsi="Times New Roman" w:cs="Times New Roman" w:hint="eastAsia"/>
          <w:szCs w:val="21"/>
        </w:rPr>
        <w:t>。</w:t>
      </w:r>
    </w:p>
    <w:p w:rsidR="00F0210D" w:rsidRDefault="00F0210D" w:rsidP="0017222F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保存标准表。选择</w:t>
      </w:r>
      <w:r w:rsidR="00707082">
        <w:rPr>
          <w:rFonts w:ascii="Times New Roman" w:hAnsi="Times New Roman" w:cs="Times New Roman" w:hint="eastAsia"/>
          <w:szCs w:val="21"/>
        </w:rPr>
        <w:t>[</w:t>
      </w:r>
      <w:r>
        <w:rPr>
          <w:rFonts w:ascii="Times New Roman" w:hAnsi="Times New Roman" w:cs="Times New Roman" w:hint="eastAsia"/>
          <w:szCs w:val="21"/>
        </w:rPr>
        <w:t>文件</w:t>
      </w:r>
      <w:r w:rsidR="00707082">
        <w:rPr>
          <w:rFonts w:ascii="Times New Roman" w:hAnsi="Times New Roman" w:cs="Times New Roman" w:hint="eastAsia"/>
          <w:szCs w:val="21"/>
        </w:rPr>
        <w:t>]</w:t>
      </w:r>
      <w:r>
        <w:rPr>
          <w:rFonts w:ascii="Times New Roman" w:hAnsi="Times New Roman" w:cs="Times New Roman" w:hint="eastAsia"/>
          <w:szCs w:val="21"/>
        </w:rPr>
        <w:t>-</w:t>
      </w:r>
      <w:r w:rsidR="00707082">
        <w:rPr>
          <w:rFonts w:ascii="Times New Roman" w:hAnsi="Times New Roman" w:cs="Times New Roman" w:hint="eastAsia"/>
          <w:szCs w:val="21"/>
        </w:rPr>
        <w:t>[</w:t>
      </w:r>
      <w:r>
        <w:rPr>
          <w:rFonts w:ascii="Times New Roman" w:hAnsi="Times New Roman" w:cs="Times New Roman" w:hint="eastAsia"/>
          <w:szCs w:val="21"/>
        </w:rPr>
        <w:t>另存为</w:t>
      </w:r>
      <w:r w:rsidR="00707082">
        <w:rPr>
          <w:rFonts w:ascii="Times New Roman" w:hAnsi="Times New Roman" w:cs="Times New Roman" w:hint="eastAsia"/>
          <w:szCs w:val="21"/>
        </w:rPr>
        <w:t>]</w:t>
      </w:r>
      <w:r>
        <w:rPr>
          <w:rFonts w:ascii="Times New Roman" w:hAnsi="Times New Roman" w:cs="Times New Roman" w:hint="eastAsia"/>
          <w:szCs w:val="21"/>
        </w:rPr>
        <w:t>，确认保存路径为</w:t>
      </w:r>
      <w:r>
        <w:rPr>
          <w:rFonts w:ascii="Times New Roman" w:hAnsi="Times New Roman" w:cs="Times New Roman" w:hint="eastAsia"/>
          <w:szCs w:val="21"/>
        </w:rPr>
        <w:t>Data</w:t>
      </w:r>
      <w:r>
        <w:rPr>
          <w:rFonts w:ascii="Times New Roman" w:hAnsi="Times New Roman" w:cs="Times New Roman" w:hint="eastAsia"/>
          <w:szCs w:val="21"/>
        </w:rPr>
        <w:t>文件夹。</w:t>
      </w:r>
      <w:r w:rsidR="00707082">
        <w:rPr>
          <w:rFonts w:ascii="Times New Roman" w:hAnsi="Times New Roman" w:cs="Times New Roman" w:hint="eastAsia"/>
          <w:szCs w:val="21"/>
        </w:rPr>
        <w:t>[</w:t>
      </w:r>
      <w:r>
        <w:rPr>
          <w:rFonts w:ascii="Times New Roman" w:hAnsi="Times New Roman" w:cs="Times New Roman" w:hint="eastAsia"/>
          <w:szCs w:val="21"/>
        </w:rPr>
        <w:t>文件名</w:t>
      </w:r>
      <w:r w:rsidR="00707082">
        <w:rPr>
          <w:rFonts w:ascii="Times New Roman" w:hAnsi="Times New Roman" w:cs="Times New Roman" w:hint="eastAsia"/>
          <w:szCs w:val="21"/>
        </w:rPr>
        <w:t>]</w:t>
      </w:r>
      <w:r>
        <w:rPr>
          <w:rFonts w:ascii="Times New Roman" w:hAnsi="Times New Roman" w:cs="Times New Roman" w:hint="eastAsia"/>
          <w:szCs w:val="21"/>
        </w:rPr>
        <w:t>输入</w:t>
      </w:r>
      <w:r>
        <w:rPr>
          <w:rFonts w:ascii="Times New Roman" w:hAnsi="Times New Roman" w:cs="Times New Roman" w:hint="eastAsia"/>
          <w:szCs w:val="21"/>
        </w:rPr>
        <w:t>Standard1</w:t>
      </w:r>
      <w:r>
        <w:rPr>
          <w:rFonts w:ascii="Times New Roman" w:hAnsi="Times New Roman" w:cs="Times New Roman" w:hint="eastAsia"/>
          <w:szCs w:val="21"/>
        </w:rPr>
        <w:t>，</w:t>
      </w:r>
      <w:r w:rsidR="00707082">
        <w:rPr>
          <w:rFonts w:ascii="Times New Roman" w:hAnsi="Times New Roman" w:cs="Times New Roman" w:hint="eastAsia"/>
          <w:szCs w:val="21"/>
        </w:rPr>
        <w:t>[</w:t>
      </w:r>
      <w:r>
        <w:rPr>
          <w:rFonts w:ascii="Times New Roman" w:hAnsi="Times New Roman" w:cs="Times New Roman" w:hint="eastAsia"/>
          <w:szCs w:val="21"/>
        </w:rPr>
        <w:t>保存类型</w:t>
      </w:r>
      <w:r w:rsidR="00707082">
        <w:rPr>
          <w:rFonts w:ascii="Times New Roman" w:hAnsi="Times New Roman" w:cs="Times New Roman" w:hint="eastAsia"/>
          <w:szCs w:val="21"/>
        </w:rPr>
        <w:t>]</w:t>
      </w:r>
      <w:r>
        <w:rPr>
          <w:rFonts w:ascii="Times New Roman" w:hAnsi="Times New Roman" w:cs="Times New Roman" w:hint="eastAsia"/>
          <w:szCs w:val="21"/>
        </w:rPr>
        <w:t>中选择</w:t>
      </w:r>
      <w:r w:rsidR="00707082">
        <w:rPr>
          <w:rFonts w:ascii="Times New Roman" w:hAnsi="Times New Roman" w:cs="Times New Roman" w:hint="eastAsia"/>
          <w:szCs w:val="21"/>
        </w:rPr>
        <w:t>[</w:t>
      </w:r>
      <w:r>
        <w:rPr>
          <w:rFonts w:ascii="Times New Roman" w:hAnsi="Times New Roman" w:cs="Times New Roman" w:hint="eastAsia"/>
          <w:szCs w:val="21"/>
        </w:rPr>
        <w:t>标准文件（</w:t>
      </w:r>
      <w:r>
        <w:rPr>
          <w:rFonts w:ascii="Times New Roman" w:hAnsi="Times New Roman" w:cs="Times New Roman" w:hint="eastAsia"/>
          <w:szCs w:val="21"/>
        </w:rPr>
        <w:t xml:space="preserve">*. </w:t>
      </w:r>
      <w:proofErr w:type="spellStart"/>
      <w:r>
        <w:rPr>
          <w:rFonts w:ascii="Times New Roman" w:hAnsi="Times New Roman" w:cs="Times New Roman" w:hint="eastAsia"/>
          <w:szCs w:val="21"/>
        </w:rPr>
        <w:t>std</w:t>
      </w:r>
      <w:proofErr w:type="spellEnd"/>
      <w:r>
        <w:rPr>
          <w:rFonts w:ascii="Times New Roman" w:hAnsi="Times New Roman" w:cs="Times New Roman" w:hint="eastAsia"/>
          <w:szCs w:val="21"/>
        </w:rPr>
        <w:t>）</w:t>
      </w:r>
      <w:r w:rsidR="00707082">
        <w:rPr>
          <w:rFonts w:ascii="Times New Roman" w:hAnsi="Times New Roman" w:cs="Times New Roman" w:hint="eastAsia"/>
          <w:szCs w:val="21"/>
        </w:rPr>
        <w:t>]</w:t>
      </w:r>
      <w:r>
        <w:rPr>
          <w:rFonts w:ascii="Times New Roman" w:hAnsi="Times New Roman" w:cs="Times New Roman" w:hint="eastAsia"/>
          <w:szCs w:val="21"/>
        </w:rPr>
        <w:t>。点击</w:t>
      </w:r>
      <w:r w:rsidR="00707082">
        <w:rPr>
          <w:rFonts w:ascii="Times New Roman" w:hAnsi="Times New Roman" w:cs="Times New Roman" w:hint="eastAsia"/>
          <w:szCs w:val="21"/>
        </w:rPr>
        <w:t>[</w:t>
      </w:r>
      <w:r>
        <w:rPr>
          <w:rFonts w:ascii="Times New Roman" w:hAnsi="Times New Roman" w:cs="Times New Roman" w:hint="eastAsia"/>
          <w:szCs w:val="21"/>
        </w:rPr>
        <w:t>保存</w:t>
      </w:r>
      <w:r w:rsidR="00707082">
        <w:rPr>
          <w:rFonts w:ascii="Times New Roman" w:hAnsi="Times New Roman" w:cs="Times New Roman" w:hint="eastAsia"/>
          <w:szCs w:val="21"/>
        </w:rPr>
        <w:t>]</w:t>
      </w:r>
      <w:r>
        <w:rPr>
          <w:rFonts w:ascii="Times New Roman" w:hAnsi="Times New Roman" w:cs="Times New Roman" w:hint="eastAsia"/>
          <w:szCs w:val="21"/>
        </w:rPr>
        <w:t>。</w:t>
      </w:r>
    </w:p>
    <w:p w:rsidR="00C21542" w:rsidRDefault="00C21542" w:rsidP="00E66A82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Cs w:val="21"/>
        </w:rPr>
      </w:pPr>
      <w:r w:rsidRPr="00E66A82">
        <w:rPr>
          <w:rFonts w:ascii="Times New Roman" w:hAnsi="Times New Roman" w:cs="Times New Roman" w:hint="eastAsia"/>
          <w:szCs w:val="21"/>
        </w:rPr>
        <w:lastRenderedPageBreak/>
        <w:t>在样品表中输入样品名</w:t>
      </w:r>
      <w:r w:rsidR="00F0210D">
        <w:rPr>
          <w:rFonts w:ascii="Times New Roman" w:hAnsi="Times New Roman" w:cs="Times New Roman" w:hint="eastAsia"/>
          <w:szCs w:val="21"/>
        </w:rPr>
        <w:t>，分别</w:t>
      </w:r>
      <w:r w:rsidR="00742FB2">
        <w:rPr>
          <w:rFonts w:ascii="Times New Roman" w:hAnsi="Times New Roman" w:cs="Times New Roman" w:hint="eastAsia"/>
          <w:szCs w:val="21"/>
        </w:rPr>
        <w:t>依次</w:t>
      </w:r>
      <w:r w:rsidR="00F0210D">
        <w:rPr>
          <w:rFonts w:ascii="Times New Roman" w:hAnsi="Times New Roman" w:cs="Times New Roman" w:hint="eastAsia"/>
          <w:szCs w:val="21"/>
        </w:rPr>
        <w:t>放入对应的</w:t>
      </w:r>
      <w:r w:rsidRPr="00E66A82">
        <w:rPr>
          <w:rFonts w:ascii="Times New Roman" w:hAnsi="Times New Roman" w:cs="Times New Roman" w:hint="eastAsia"/>
          <w:szCs w:val="21"/>
        </w:rPr>
        <w:t>样品，点击“读取</w:t>
      </w:r>
      <w:proofErr w:type="spellStart"/>
      <w:r w:rsidR="00742FB2">
        <w:rPr>
          <w:rFonts w:ascii="Times New Roman" w:hAnsi="Times New Roman" w:cs="Times New Roman" w:hint="eastAsia"/>
          <w:szCs w:val="21"/>
        </w:rPr>
        <w:t>u</w:t>
      </w:r>
      <w:r w:rsidR="00F0210D">
        <w:rPr>
          <w:rFonts w:ascii="Times New Roman" w:hAnsi="Times New Roman" w:cs="Times New Roman" w:hint="eastAsia"/>
          <w:szCs w:val="21"/>
        </w:rPr>
        <w:t>nk</w:t>
      </w:r>
      <w:proofErr w:type="spellEnd"/>
      <w:r w:rsidR="00F0210D">
        <w:rPr>
          <w:rFonts w:ascii="Times New Roman" w:hAnsi="Times New Roman" w:cs="Times New Roman" w:hint="eastAsia"/>
          <w:szCs w:val="21"/>
        </w:rPr>
        <w:t>.</w:t>
      </w:r>
      <w:r w:rsidRPr="00E66A82">
        <w:rPr>
          <w:rFonts w:ascii="Times New Roman" w:hAnsi="Times New Roman" w:cs="Times New Roman" w:hint="eastAsia"/>
          <w:szCs w:val="21"/>
        </w:rPr>
        <w:t>”。</w:t>
      </w:r>
    </w:p>
    <w:p w:rsidR="00B42CDD" w:rsidRDefault="00B42CDD" w:rsidP="00E66A82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查看样品图像，选择</w:t>
      </w:r>
      <w:r w:rsidR="00707082">
        <w:rPr>
          <w:rFonts w:ascii="Times New Roman" w:hAnsi="Times New Roman" w:cs="Times New Roman" w:hint="eastAsia"/>
          <w:szCs w:val="21"/>
        </w:rPr>
        <w:t>[</w:t>
      </w:r>
      <w:r>
        <w:rPr>
          <w:rFonts w:ascii="Times New Roman" w:hAnsi="Times New Roman" w:cs="Times New Roman" w:hint="eastAsia"/>
          <w:szCs w:val="21"/>
        </w:rPr>
        <w:t>编辑</w:t>
      </w:r>
      <w:r w:rsidR="00707082">
        <w:rPr>
          <w:rFonts w:ascii="Times New Roman" w:hAnsi="Times New Roman" w:cs="Times New Roman" w:hint="eastAsia"/>
          <w:szCs w:val="21"/>
        </w:rPr>
        <w:t>]</w:t>
      </w:r>
      <w:r>
        <w:rPr>
          <w:rFonts w:ascii="Times New Roman" w:hAnsi="Times New Roman" w:cs="Times New Roman" w:hint="eastAsia"/>
          <w:szCs w:val="21"/>
        </w:rPr>
        <w:t>-</w:t>
      </w:r>
      <w:r w:rsidR="00707082">
        <w:rPr>
          <w:rFonts w:ascii="Times New Roman" w:hAnsi="Times New Roman" w:cs="Times New Roman" w:hint="eastAsia"/>
          <w:szCs w:val="21"/>
        </w:rPr>
        <w:t>[</w:t>
      </w:r>
      <w:r>
        <w:rPr>
          <w:rFonts w:ascii="Times New Roman" w:hAnsi="Times New Roman" w:cs="Times New Roman" w:hint="eastAsia"/>
          <w:szCs w:val="21"/>
        </w:rPr>
        <w:t>方法</w:t>
      </w:r>
      <w:r w:rsidR="00707082">
        <w:rPr>
          <w:rFonts w:ascii="Times New Roman" w:hAnsi="Times New Roman" w:cs="Times New Roman" w:hint="eastAsia"/>
          <w:szCs w:val="21"/>
        </w:rPr>
        <w:t>]</w:t>
      </w:r>
      <w:r>
        <w:rPr>
          <w:rFonts w:ascii="Times New Roman" w:hAnsi="Times New Roman" w:cs="Times New Roman" w:hint="eastAsia"/>
          <w:szCs w:val="21"/>
        </w:rPr>
        <w:t>，点击</w:t>
      </w:r>
      <w:r w:rsidR="00707082">
        <w:rPr>
          <w:rFonts w:ascii="Times New Roman" w:hAnsi="Times New Roman" w:cs="Times New Roman" w:hint="eastAsia"/>
          <w:szCs w:val="21"/>
        </w:rPr>
        <w:t>[</w:t>
      </w:r>
      <w:r>
        <w:rPr>
          <w:rFonts w:ascii="Times New Roman" w:hAnsi="Times New Roman" w:cs="Times New Roman" w:hint="eastAsia"/>
          <w:szCs w:val="21"/>
        </w:rPr>
        <w:t>校准曲线</w:t>
      </w:r>
      <w:r w:rsidR="00707082">
        <w:rPr>
          <w:rFonts w:ascii="Times New Roman" w:hAnsi="Times New Roman" w:cs="Times New Roman" w:hint="eastAsia"/>
          <w:szCs w:val="21"/>
        </w:rPr>
        <w:t>]</w:t>
      </w:r>
      <w:r>
        <w:rPr>
          <w:rFonts w:ascii="Times New Roman" w:hAnsi="Times New Roman" w:cs="Times New Roman" w:hint="eastAsia"/>
          <w:szCs w:val="21"/>
        </w:rPr>
        <w:t>标签页，改变</w:t>
      </w:r>
      <w:r w:rsidR="00707082">
        <w:rPr>
          <w:rFonts w:ascii="Times New Roman" w:hAnsi="Times New Roman" w:cs="Times New Roman" w:hint="eastAsia"/>
          <w:szCs w:val="21"/>
        </w:rPr>
        <w:t>[</w:t>
      </w:r>
      <w:r>
        <w:rPr>
          <w:rFonts w:ascii="Times New Roman" w:hAnsi="Times New Roman" w:cs="Times New Roman" w:hint="eastAsia"/>
          <w:szCs w:val="21"/>
        </w:rPr>
        <w:t>曲线次数</w:t>
      </w:r>
      <w:r w:rsidR="00707082">
        <w:rPr>
          <w:rFonts w:ascii="Times New Roman" w:hAnsi="Times New Roman" w:cs="Times New Roman" w:hint="eastAsia"/>
          <w:szCs w:val="21"/>
        </w:rPr>
        <w:t>]</w:t>
      </w:r>
      <w:r>
        <w:rPr>
          <w:rFonts w:ascii="Times New Roman" w:hAnsi="Times New Roman" w:cs="Times New Roman" w:hint="eastAsia"/>
          <w:szCs w:val="21"/>
        </w:rPr>
        <w:t>，选择最适合的曲线次数。</w:t>
      </w:r>
    </w:p>
    <w:p w:rsidR="00B42CDD" w:rsidRPr="00E66A82" w:rsidRDefault="00B42CDD" w:rsidP="00E66A82">
      <w:pPr>
        <w:pStyle w:val="a3"/>
        <w:numPr>
          <w:ilvl w:val="0"/>
          <w:numId w:val="10"/>
        </w:numPr>
        <w:ind w:firstLineChars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保存数据。</w:t>
      </w:r>
    </w:p>
    <w:p w:rsidR="00246B49" w:rsidRPr="00B42CDD" w:rsidRDefault="00246B49" w:rsidP="00246B49">
      <w:pPr>
        <w:rPr>
          <w:rFonts w:ascii="Times New Roman" w:hAnsi="Times New Roman" w:cs="Times New Roman"/>
          <w:szCs w:val="21"/>
        </w:rPr>
      </w:pPr>
    </w:p>
    <w:p w:rsidR="00E66A82" w:rsidRPr="00232A87" w:rsidRDefault="00E66A82" w:rsidP="00E66A82">
      <w:pPr>
        <w:rPr>
          <w:rFonts w:ascii="Times New Roman" w:hAnsi="Times New Roman" w:cs="Times New Roman"/>
          <w:b/>
          <w:szCs w:val="21"/>
        </w:rPr>
      </w:pPr>
      <w:r w:rsidRPr="00232A87">
        <w:rPr>
          <w:rFonts w:ascii="Times New Roman" w:hAnsi="Times New Roman" w:cs="Times New Roman" w:hint="eastAsia"/>
          <w:b/>
          <w:szCs w:val="21"/>
        </w:rPr>
        <w:t>动力学</w:t>
      </w:r>
      <w:r w:rsidR="00246B49">
        <w:rPr>
          <w:rFonts w:ascii="Times New Roman" w:hAnsi="Times New Roman" w:cs="Times New Roman" w:hint="eastAsia"/>
          <w:b/>
          <w:szCs w:val="21"/>
        </w:rPr>
        <w:t>模块</w:t>
      </w:r>
      <w:r w:rsidRPr="00232A87">
        <w:rPr>
          <w:rFonts w:ascii="Times New Roman" w:hAnsi="Times New Roman" w:cs="Times New Roman" w:hint="eastAsia"/>
          <w:b/>
          <w:szCs w:val="21"/>
        </w:rPr>
        <w:t>（恒温下吸光度随时间变化）：</w:t>
      </w:r>
    </w:p>
    <w:p w:rsidR="00E66A82" w:rsidRPr="00232A87" w:rsidRDefault="00E66A82" w:rsidP="00E66A82">
      <w:pPr>
        <w:rPr>
          <w:rFonts w:ascii="Times New Roman" w:hAnsi="Times New Roman" w:cs="Times New Roman"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2077720</wp:posOffset>
                </wp:positionH>
                <wp:positionV relativeFrom="paragraph">
                  <wp:posOffset>104775</wp:posOffset>
                </wp:positionV>
                <wp:extent cx="247015" cy="0"/>
                <wp:effectExtent l="10795" t="57150" r="18415" b="57150"/>
                <wp:wrapNone/>
                <wp:docPr id="9" name="直接箭头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9" o:spid="_x0000_s1026" type="#_x0000_t32" style="position:absolute;left:0;text-align:left;margin-left:163.6pt;margin-top:8.25pt;width:19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UQjVAIAAGgEAAAOAAAAZHJzL2Uyb0RvYy54bWysVM2O0zAQviPxDpbv3SQl3d1Gm65Q0nJZ&#10;oNIuD+DaTmPh2JbtbVohXoEXQOIEnIDT3nkaWB6DsfvDLlwQIgdnnPF8883M55ydrzuJVtw6oVWJ&#10;s6MUI66oZkItS/ziajY4xch5ohiRWvESb7jD55OHD856U/ChbrVk3CIAUa7oTYlb702RJI62vCPu&#10;SBuuwNlo2xEPW7tMmCU9oHcyGabpcdJry4zVlDsHX+utE08iftNw6p83jeMeyRIDNx9XG9dFWJPJ&#10;GSmWlphW0B0N8g8sOiIUJD1A1cQTdG3FH1CdoFY73fgjqrtEN42gPNYA1WTpb9VctsTwWAs0x5lD&#10;m9z/g6XPVnOLBCvxGCNFOhjR7dub728+3H75/O39zY+v74L96SMah1b1xhUQUam5DcXStbo0F5q+&#10;dEjpqiVqySPlq40BnCxEJPdCwsYZSLjon2oGZ8i117Fv68Z2ARI6gtZxPJvDePjaIwofh/lJmo0w&#10;ontXQop9nLHOP+G6Q8EosfOWiGXrK60UaEDbLGYhqwvnAytS7ANCUqVnQsooBalQD70YDUcxwGkp&#10;WHCGY84uF5W0aEWCmOITSwTP3WNWXysWwVpO2HRneyIk2MjH3ngroFuS45Ct4wwjyeH+BGtLT6qQ&#10;ESoHwjtrq6dX43Q8PZ2e5oN8eDwd5GldDx7PqnxwPMtORvWjuqrq7HUgn+VFKxjjKvDfazvL/047&#10;u1u2VeVB3YdGJffRY0eB7P4dScfRh2lvdbPQbDO3obqgApBzPLy7euG+3N3HU79+EJOfAAAA//8D&#10;AFBLAwQUAAYACAAAACEATh7IVd8AAAAJAQAADwAAAGRycy9kb3ducmV2LnhtbEyPwU7DMAyG70i8&#10;Q2QkbixdJ8IoTSdgQvQyJLYJccwa00Q0TtVkW8fTE8QBjvb/6ffncjG6jh1wCNaThOkkA4bUeG2p&#10;lbDdPF3NgYWoSKvOE0o4YYBFdX5WqkL7I73iYR1blkooFEqCibEvOA+NQafCxPdIKfvwg1MxjUPL&#10;9aCOqdx1PM8ywZ2ylC4Y1eOjweZzvXcS4vL9ZMRb83BrXzbPK2G/6rpeSnl5Md7fAYs4xj8YfvST&#10;OlTJaef3pAPrJMzymzyhKRDXwBIwE2IKbPe74FXJ/39QfQMAAP//AwBQSwECLQAUAAYACAAAACEA&#10;toM4kv4AAADhAQAAEwAAAAAAAAAAAAAAAAAAAAAAW0NvbnRlbnRfVHlwZXNdLnhtbFBLAQItABQA&#10;BgAIAAAAIQA4/SH/1gAAAJQBAAALAAAAAAAAAAAAAAAAAC8BAABfcmVscy8ucmVsc1BLAQItABQA&#10;BgAIAAAAIQBrWUQjVAIAAGgEAAAOAAAAAAAAAAAAAAAAAC4CAABkcnMvZTJvRG9jLnhtbFBLAQIt&#10;ABQABgAIAAAAIQBOHshV3wAAAAkBAAAPAAAAAAAAAAAAAAAAAK4EAABkcnMvZG93bnJldi54bWxQ&#10;SwUGAAAAAAQABADzAAAAugUAAAAA&#10;">
                <v:stroke endarrow="block"/>
              </v:shape>
            </w:pict>
          </mc:Fallback>
        </mc:AlternateContent>
      </w:r>
      <w:r w:rsidRPr="00232A87">
        <w:rPr>
          <w:rFonts w:ascii="Times New Roman" w:hAnsi="Times New Roman" w:cs="Times New Roman" w:hint="eastAsia"/>
          <w:szCs w:val="21"/>
        </w:rPr>
        <w:t>1.</w:t>
      </w:r>
      <w:r w:rsidRPr="00232A87">
        <w:rPr>
          <w:rFonts w:ascii="Times New Roman" w:hAnsi="Times New Roman" w:cs="Times New Roman" w:hint="eastAsia"/>
          <w:noProof/>
          <w:szCs w:val="21"/>
        </w:rPr>
        <w:t xml:space="preserve"> </w:t>
      </w:r>
      <w:r w:rsidRPr="00232A87">
        <w:rPr>
          <w:rFonts w:ascii="Times New Roman" w:hAnsi="Times New Roman" w:cs="Times New Roman" w:hint="eastAsia"/>
          <w:szCs w:val="21"/>
        </w:rPr>
        <w:t>点击</w:t>
      </w:r>
      <w:r w:rsidRPr="00232A87">
        <w:rPr>
          <w:rFonts w:asciiTheme="minorEastAsia" w:hAnsiTheme="minorEastAsia" w:cs="Times New Roman"/>
          <w:kern w:val="0"/>
          <w:szCs w:val="21"/>
        </w:rPr>
        <w:t>软件菜单栏</w:t>
      </w:r>
      <w:r w:rsidRPr="00232A87">
        <w:rPr>
          <w:rFonts w:ascii="Times New Roman" w:hAnsi="Times New Roman" w:cs="Times New Roman" w:hint="eastAsia"/>
          <w:szCs w:val="21"/>
        </w:rPr>
        <w:t>“动力学”图标</w:t>
      </w:r>
      <w:r w:rsidRPr="00232A87">
        <w:rPr>
          <w:rFonts w:ascii="Times New Roman" w:hAnsi="Times New Roman" w:cs="Times New Roman" w:hint="eastAsia"/>
          <w:szCs w:val="21"/>
        </w:rPr>
        <w:t xml:space="preserve">    </w:t>
      </w:r>
      <w:r w:rsidRPr="00232A87">
        <w:rPr>
          <w:rFonts w:ascii="Times New Roman" w:hAnsi="Times New Roman" w:cs="Times New Roman" w:hint="eastAsia"/>
          <w:szCs w:val="21"/>
        </w:rPr>
        <w:t>“</w:t>
      </w:r>
      <w:r w:rsidRPr="00232A87">
        <w:rPr>
          <w:rFonts w:ascii="Times New Roman" w:hAnsi="Times New Roman" w:cs="Times New Roman" w:hint="eastAsia"/>
          <w:szCs w:val="21"/>
        </w:rPr>
        <w:t>M</w:t>
      </w:r>
      <w:r w:rsidRPr="00232A87">
        <w:rPr>
          <w:rFonts w:ascii="Times New Roman" w:hAnsi="Times New Roman" w:cs="Times New Roman" w:hint="eastAsia"/>
          <w:szCs w:val="21"/>
        </w:rPr>
        <w:t>”输入波长和时间。</w:t>
      </w:r>
      <w:r w:rsidR="00DE41B7">
        <w:rPr>
          <w:rFonts w:ascii="Times New Roman" w:hAnsi="Times New Roman" w:cs="Times New Roman" w:hint="eastAsia"/>
          <w:szCs w:val="21"/>
        </w:rPr>
        <w:t>计时方式选择“自动”时，时间总量中需手动设置测定的时间，以及活度计算的开始和结束时间。时间周期和读数次数将根据时间总量自动设置。计时方式选择“手动”时，</w:t>
      </w:r>
      <w:r w:rsidR="00310C03">
        <w:rPr>
          <w:rFonts w:ascii="Times New Roman" w:hAnsi="Times New Roman" w:cs="Times New Roman" w:hint="eastAsia"/>
          <w:szCs w:val="21"/>
        </w:rPr>
        <w:t>可输入时间周期和读取次数，而时间总量（测定时间）会根据输入的时间周期和读取次数自动计算得到。活度范围用于</w:t>
      </w:r>
      <w:proofErr w:type="gramStart"/>
      <w:r w:rsidR="00310C03">
        <w:rPr>
          <w:rFonts w:ascii="Times New Roman" w:hAnsi="Times New Roman" w:cs="Times New Roman" w:hint="eastAsia"/>
          <w:szCs w:val="21"/>
        </w:rPr>
        <w:t>酶反应</w:t>
      </w:r>
      <w:proofErr w:type="gramEnd"/>
      <w:r w:rsidR="00310C03">
        <w:rPr>
          <w:rFonts w:ascii="Times New Roman" w:hAnsi="Times New Roman" w:cs="Times New Roman" w:hint="eastAsia"/>
          <w:szCs w:val="21"/>
        </w:rPr>
        <w:t>随时间的变化，如果仅进行时间扫描，则可不考虑活度范围。</w:t>
      </w:r>
    </w:p>
    <w:p w:rsidR="00E66A82" w:rsidRPr="00232A87" w:rsidRDefault="00E66A82" w:rsidP="00E66A82">
      <w:pPr>
        <w:rPr>
          <w:rFonts w:ascii="Times New Roman" w:hAnsi="Times New Roman" w:cs="Times New Roman"/>
          <w:szCs w:val="21"/>
        </w:rPr>
      </w:pPr>
      <w:r w:rsidRPr="00232A87">
        <w:rPr>
          <w:rFonts w:ascii="Times New Roman" w:hAnsi="Times New Roman" w:cs="Times New Roman" w:hint="eastAsia"/>
          <w:szCs w:val="21"/>
        </w:rPr>
        <w:t xml:space="preserve">2. </w:t>
      </w:r>
      <w:r w:rsidR="00310C03">
        <w:rPr>
          <w:rFonts w:ascii="Times New Roman" w:hAnsi="Times New Roman" w:cs="Times New Roman" w:hint="eastAsia"/>
          <w:szCs w:val="21"/>
        </w:rPr>
        <w:t>在样品室内参比及检测光路同时放入装有空白溶液的比色</w:t>
      </w:r>
      <w:proofErr w:type="gramStart"/>
      <w:r w:rsidR="00310C03">
        <w:rPr>
          <w:rFonts w:ascii="Times New Roman" w:hAnsi="Times New Roman" w:cs="Times New Roman" w:hint="eastAsia"/>
          <w:szCs w:val="21"/>
        </w:rPr>
        <w:t>皿</w:t>
      </w:r>
      <w:proofErr w:type="gramEnd"/>
      <w:r w:rsidRPr="00232A87">
        <w:rPr>
          <w:rFonts w:ascii="Times New Roman" w:hAnsi="Times New Roman" w:cs="Times New Roman" w:hint="eastAsia"/>
          <w:szCs w:val="21"/>
        </w:rPr>
        <w:t>，点击“自动调零”。</w:t>
      </w:r>
    </w:p>
    <w:p w:rsidR="00E66A82" w:rsidRDefault="00E66A82" w:rsidP="00E66A82">
      <w:pPr>
        <w:rPr>
          <w:rFonts w:ascii="Times New Roman" w:hAnsi="Times New Roman" w:cs="Times New Roman"/>
          <w:szCs w:val="21"/>
        </w:rPr>
      </w:pPr>
      <w:r w:rsidRPr="00232A87">
        <w:rPr>
          <w:rFonts w:ascii="Times New Roman" w:hAnsi="Times New Roman" w:cs="Times New Roman" w:hint="eastAsia"/>
          <w:szCs w:val="21"/>
        </w:rPr>
        <w:t xml:space="preserve">3. </w:t>
      </w:r>
      <w:r w:rsidR="00310C03">
        <w:rPr>
          <w:rFonts w:ascii="Times New Roman" w:hAnsi="Times New Roman" w:cs="Times New Roman" w:hint="eastAsia"/>
          <w:szCs w:val="21"/>
        </w:rPr>
        <w:t>在检测光路中的空白溶液换成待测样品，点击“开始”即可检测</w:t>
      </w:r>
      <w:r w:rsidRPr="00232A87">
        <w:rPr>
          <w:rFonts w:ascii="Times New Roman" w:hAnsi="Times New Roman" w:cs="Times New Roman" w:hint="eastAsia"/>
          <w:szCs w:val="21"/>
        </w:rPr>
        <w:t>。</w:t>
      </w:r>
    </w:p>
    <w:p w:rsidR="00E66A82" w:rsidRDefault="00850A12" w:rsidP="00E66A8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4. </w:t>
      </w:r>
      <w:r w:rsidR="00310C03">
        <w:rPr>
          <w:rFonts w:ascii="Times New Roman" w:hAnsi="Times New Roman" w:cs="Times New Roman" w:hint="eastAsia"/>
          <w:szCs w:val="21"/>
        </w:rPr>
        <w:t>测定</w:t>
      </w:r>
      <w:proofErr w:type="gramStart"/>
      <w:r w:rsidR="00310C03">
        <w:rPr>
          <w:rFonts w:ascii="Times New Roman" w:hAnsi="Times New Roman" w:cs="Times New Roman" w:hint="eastAsia"/>
          <w:szCs w:val="21"/>
        </w:rPr>
        <w:t>完显示</w:t>
      </w:r>
      <w:proofErr w:type="gramEnd"/>
      <w:r w:rsidR="00310C03">
        <w:rPr>
          <w:rFonts w:ascii="Times New Roman" w:hAnsi="Times New Roman" w:cs="Times New Roman" w:hint="eastAsia"/>
          <w:szCs w:val="21"/>
        </w:rPr>
        <w:t>“数据集设定”，输入文件名，保存数据</w:t>
      </w:r>
      <w:r>
        <w:rPr>
          <w:rFonts w:ascii="Times New Roman" w:hAnsi="Times New Roman" w:cs="Times New Roman" w:hint="eastAsia"/>
          <w:szCs w:val="21"/>
        </w:rPr>
        <w:t>。</w:t>
      </w:r>
    </w:p>
    <w:p w:rsidR="00850A12" w:rsidRPr="00850A12" w:rsidRDefault="00850A12" w:rsidP="00E66A82">
      <w:pPr>
        <w:rPr>
          <w:rFonts w:ascii="Times New Roman" w:hAnsi="Times New Roman" w:cs="Times New Roman"/>
          <w:szCs w:val="21"/>
        </w:rPr>
      </w:pPr>
    </w:p>
    <w:p w:rsidR="00E66A82" w:rsidRPr="00232A87" w:rsidRDefault="00E66A82" w:rsidP="00E66A82">
      <w:pPr>
        <w:ind w:firstLineChars="100" w:firstLine="210"/>
        <w:rPr>
          <w:rFonts w:ascii="Times New Roman" w:hAnsi="Times New Roman" w:cs="Times New Roman"/>
          <w:szCs w:val="21"/>
        </w:rPr>
      </w:pPr>
    </w:p>
    <w:p w:rsidR="00E66A82" w:rsidRPr="008D1F30" w:rsidRDefault="00E66A82" w:rsidP="00E66A82">
      <w:pPr>
        <w:rPr>
          <w:rFonts w:ascii="Times New Roman" w:hAnsi="Times New Roman" w:cs="Times New Roman"/>
          <w:b/>
          <w:sz w:val="24"/>
          <w:szCs w:val="24"/>
        </w:rPr>
      </w:pPr>
      <w:r w:rsidRPr="008D1F30">
        <w:rPr>
          <w:rFonts w:ascii="Times New Roman" w:hAnsi="Times New Roman" w:cs="Times New Roman" w:hint="eastAsia"/>
          <w:b/>
          <w:sz w:val="24"/>
          <w:szCs w:val="24"/>
        </w:rPr>
        <w:t>五、</w:t>
      </w:r>
      <w:r w:rsidRPr="008D1F3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8D1F30">
        <w:rPr>
          <w:rFonts w:ascii="Times New Roman" w:hAnsi="Times New Roman" w:cs="Times New Roman" w:hint="eastAsia"/>
          <w:b/>
          <w:sz w:val="24"/>
          <w:szCs w:val="24"/>
        </w:rPr>
        <w:t>关机</w:t>
      </w:r>
    </w:p>
    <w:p w:rsidR="00E66A82" w:rsidRPr="00232A87" w:rsidRDefault="00E66A82" w:rsidP="00E66A82">
      <w:pPr>
        <w:rPr>
          <w:rFonts w:ascii="Times New Roman" w:hAnsi="Times New Roman" w:cs="Times New Roman"/>
          <w:szCs w:val="21"/>
        </w:rPr>
      </w:pPr>
      <w:r w:rsidRPr="00232A87">
        <w:rPr>
          <w:rFonts w:ascii="Times New Roman" w:hAnsi="Times New Roman" w:cs="Times New Roman" w:hint="eastAsia"/>
          <w:szCs w:val="21"/>
        </w:rPr>
        <w:t xml:space="preserve">1.  </w:t>
      </w:r>
      <w:r w:rsidR="007709CB">
        <w:rPr>
          <w:rFonts w:ascii="Times New Roman" w:hAnsi="Times New Roman" w:cs="Times New Roman" w:hint="eastAsia"/>
          <w:szCs w:val="21"/>
        </w:rPr>
        <w:t>点击“断开”，关闭软件，再关闭仪器</w:t>
      </w:r>
      <w:r w:rsidRPr="00232A87">
        <w:rPr>
          <w:rFonts w:ascii="Times New Roman" w:hAnsi="Times New Roman" w:cs="Times New Roman" w:hint="eastAsia"/>
          <w:szCs w:val="21"/>
        </w:rPr>
        <w:t>。</w:t>
      </w:r>
    </w:p>
    <w:p w:rsidR="00E66A82" w:rsidRPr="00232A87" w:rsidRDefault="00E66A82" w:rsidP="007709CB">
      <w:pPr>
        <w:rPr>
          <w:rFonts w:ascii="Times New Roman" w:hAnsi="Times New Roman" w:cs="Times New Roman"/>
          <w:szCs w:val="21"/>
        </w:rPr>
      </w:pPr>
      <w:r w:rsidRPr="00232A87">
        <w:rPr>
          <w:rFonts w:ascii="Times New Roman" w:hAnsi="Times New Roman" w:cs="Times New Roman" w:hint="eastAsia"/>
          <w:szCs w:val="21"/>
        </w:rPr>
        <w:t xml:space="preserve">2.  </w:t>
      </w:r>
      <w:r w:rsidRPr="00232A87">
        <w:rPr>
          <w:rFonts w:ascii="Times New Roman" w:hAnsi="Times New Roman" w:cs="Times New Roman" w:hint="eastAsia"/>
          <w:szCs w:val="21"/>
        </w:rPr>
        <w:t>取出</w:t>
      </w:r>
      <w:r w:rsidR="007709CB">
        <w:rPr>
          <w:rFonts w:ascii="Times New Roman" w:hAnsi="Times New Roman" w:cs="Times New Roman" w:hint="eastAsia"/>
          <w:szCs w:val="21"/>
        </w:rPr>
        <w:t>比色</w:t>
      </w:r>
      <w:proofErr w:type="gramStart"/>
      <w:r w:rsidR="007709CB">
        <w:rPr>
          <w:rFonts w:ascii="Times New Roman" w:hAnsi="Times New Roman" w:cs="Times New Roman" w:hint="eastAsia"/>
          <w:szCs w:val="21"/>
        </w:rPr>
        <w:t>皿</w:t>
      </w:r>
      <w:proofErr w:type="gramEnd"/>
      <w:r w:rsidRPr="00232A87">
        <w:rPr>
          <w:rFonts w:ascii="Times New Roman" w:hAnsi="Times New Roman" w:cs="Times New Roman" w:hint="eastAsia"/>
          <w:szCs w:val="21"/>
        </w:rPr>
        <w:t>，</w:t>
      </w:r>
      <w:r w:rsidR="007709CB">
        <w:rPr>
          <w:rFonts w:ascii="Times New Roman" w:hAnsi="Times New Roman" w:cs="Times New Roman" w:hint="eastAsia"/>
          <w:szCs w:val="21"/>
        </w:rPr>
        <w:t>擦拭</w:t>
      </w:r>
      <w:r w:rsidRPr="00232A87">
        <w:rPr>
          <w:rFonts w:ascii="Times New Roman" w:hAnsi="Times New Roman" w:cs="Times New Roman" w:hint="eastAsia"/>
          <w:szCs w:val="21"/>
        </w:rPr>
        <w:t>样品仓。</w:t>
      </w:r>
    </w:p>
    <w:p w:rsidR="00E66A82" w:rsidRPr="00232A87" w:rsidRDefault="007709CB" w:rsidP="00E66A8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3</w:t>
      </w:r>
      <w:r w:rsidR="00E66A82" w:rsidRPr="00232A87">
        <w:rPr>
          <w:rFonts w:ascii="Times New Roman" w:hAnsi="Times New Roman" w:cs="Times New Roman" w:hint="eastAsia"/>
          <w:szCs w:val="21"/>
        </w:rPr>
        <w:t xml:space="preserve">.  </w:t>
      </w:r>
      <w:r>
        <w:rPr>
          <w:rFonts w:ascii="Times New Roman" w:hAnsi="Times New Roman" w:cs="Times New Roman" w:hint="eastAsia"/>
          <w:szCs w:val="21"/>
        </w:rPr>
        <w:t>将干燥剂放入样品室内，盖上防尘罩，</w:t>
      </w:r>
      <w:r w:rsidR="00E66A82" w:rsidRPr="00232A87">
        <w:rPr>
          <w:rFonts w:ascii="Times New Roman" w:hAnsi="Times New Roman" w:cs="Times New Roman" w:hint="eastAsia"/>
          <w:szCs w:val="21"/>
        </w:rPr>
        <w:t>填写实验记录。</w:t>
      </w:r>
    </w:p>
    <w:p w:rsidR="00E66A82" w:rsidRPr="00232A87" w:rsidRDefault="00E66A82" w:rsidP="00E66A82">
      <w:pPr>
        <w:rPr>
          <w:rFonts w:ascii="Times New Roman" w:hAnsi="Times New Roman" w:cs="Times New Roman"/>
          <w:b/>
          <w:szCs w:val="21"/>
        </w:rPr>
      </w:pPr>
    </w:p>
    <w:p w:rsidR="00246B49" w:rsidRPr="00246B49" w:rsidRDefault="00E66A82" w:rsidP="00246B49">
      <w:pPr>
        <w:rPr>
          <w:rFonts w:ascii="Times New Roman" w:hAnsi="Times New Roman" w:cs="Times New Roman"/>
          <w:sz w:val="24"/>
          <w:szCs w:val="21"/>
        </w:rPr>
      </w:pPr>
      <w:r w:rsidRPr="00246B49">
        <w:rPr>
          <w:rFonts w:ascii="Times New Roman" w:hAnsi="Times New Roman" w:cs="Times New Roman" w:hint="eastAsia"/>
          <w:b/>
          <w:sz w:val="24"/>
          <w:szCs w:val="21"/>
        </w:rPr>
        <w:t>注</w:t>
      </w:r>
      <w:r w:rsidR="007709CB">
        <w:rPr>
          <w:rFonts w:ascii="Times New Roman" w:hAnsi="Times New Roman" w:cs="Times New Roman" w:hint="eastAsia"/>
          <w:b/>
          <w:sz w:val="24"/>
          <w:szCs w:val="21"/>
        </w:rPr>
        <w:t>意事项</w:t>
      </w:r>
      <w:r w:rsidRPr="00246B49">
        <w:rPr>
          <w:rFonts w:ascii="Times New Roman" w:hAnsi="Times New Roman" w:cs="Times New Roman" w:hint="eastAsia"/>
          <w:b/>
          <w:sz w:val="24"/>
          <w:szCs w:val="21"/>
        </w:rPr>
        <w:t>：</w:t>
      </w:r>
    </w:p>
    <w:p w:rsidR="007709CB" w:rsidRPr="00CE2EB4" w:rsidRDefault="007709CB" w:rsidP="007709CB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 w:hint="eastAsia"/>
          <w:szCs w:val="21"/>
        </w:rPr>
      </w:pPr>
      <w:r w:rsidRPr="00CE2EB4">
        <w:rPr>
          <w:rFonts w:ascii="Times New Roman" w:hAnsi="Times New Roman" w:cs="Times New Roman" w:hint="eastAsia"/>
          <w:szCs w:val="21"/>
        </w:rPr>
        <w:t>如果更改测定参数，必须执行基线校正。</w:t>
      </w:r>
    </w:p>
    <w:p w:rsidR="007709CB" w:rsidRPr="00CE2EB4" w:rsidRDefault="007709CB" w:rsidP="007709CB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 w:hint="eastAsia"/>
          <w:szCs w:val="21"/>
        </w:rPr>
      </w:pPr>
      <w:r w:rsidRPr="00CE2EB4">
        <w:rPr>
          <w:rFonts w:ascii="Times New Roman" w:hAnsi="Times New Roman" w:cs="Times New Roman" w:hint="eastAsia"/>
          <w:szCs w:val="21"/>
        </w:rPr>
        <w:t>空白样品放里面，待测样品放外面。</w:t>
      </w:r>
    </w:p>
    <w:p w:rsidR="007709CB" w:rsidRPr="00CE2EB4" w:rsidRDefault="007709CB" w:rsidP="007709CB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 w:hint="eastAsia"/>
          <w:szCs w:val="21"/>
        </w:rPr>
      </w:pPr>
      <w:r w:rsidRPr="00CE2EB4">
        <w:rPr>
          <w:rFonts w:ascii="Times New Roman" w:hAnsi="Times New Roman" w:cs="Times New Roman" w:hint="eastAsia"/>
          <w:szCs w:val="21"/>
        </w:rPr>
        <w:t>比色</w:t>
      </w:r>
      <w:proofErr w:type="gramStart"/>
      <w:r w:rsidRPr="00CE2EB4">
        <w:rPr>
          <w:rFonts w:ascii="Times New Roman" w:hAnsi="Times New Roman" w:cs="Times New Roman" w:hint="eastAsia"/>
          <w:szCs w:val="21"/>
        </w:rPr>
        <w:t>皿光亮面</w:t>
      </w:r>
      <w:proofErr w:type="gramEnd"/>
      <w:r w:rsidRPr="00CE2EB4">
        <w:rPr>
          <w:rFonts w:ascii="Times New Roman" w:hAnsi="Times New Roman" w:cs="Times New Roman" w:hint="eastAsia"/>
          <w:szCs w:val="21"/>
        </w:rPr>
        <w:t>一定要用擦镜纸擦，小心划伤。</w:t>
      </w:r>
    </w:p>
    <w:p w:rsidR="00E66A82" w:rsidRPr="00CE2EB4" w:rsidRDefault="00246B49" w:rsidP="007709CB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  <w:szCs w:val="21"/>
        </w:rPr>
      </w:pPr>
      <w:r w:rsidRPr="00CE2EB4">
        <w:rPr>
          <w:rFonts w:ascii="Times New Roman" w:hAnsi="Times New Roman" w:cs="Times New Roman" w:hint="eastAsia"/>
          <w:szCs w:val="21"/>
        </w:rPr>
        <w:t>仪器使用</w:t>
      </w:r>
      <w:r w:rsidR="00E66A82" w:rsidRPr="00CE2EB4">
        <w:rPr>
          <w:rFonts w:ascii="Times New Roman" w:hAnsi="Times New Roman" w:cs="Times New Roman" w:hint="eastAsia"/>
          <w:szCs w:val="21"/>
        </w:rPr>
        <w:t>者应</w:t>
      </w:r>
      <w:r w:rsidR="007709CB" w:rsidRPr="00CE2EB4">
        <w:rPr>
          <w:rFonts w:ascii="Times New Roman" w:hAnsi="Times New Roman" w:cs="Times New Roman" w:hint="eastAsia"/>
          <w:szCs w:val="21"/>
        </w:rPr>
        <w:t>按照</w:t>
      </w:r>
      <w:proofErr w:type="gramStart"/>
      <w:r w:rsidR="007709CB" w:rsidRPr="00CE2EB4">
        <w:rPr>
          <w:rFonts w:ascii="Times New Roman" w:hAnsi="Times New Roman" w:cs="Times New Roman" w:hint="eastAsia"/>
          <w:szCs w:val="21"/>
        </w:rPr>
        <w:t>本使用</w:t>
      </w:r>
      <w:proofErr w:type="gramEnd"/>
      <w:r w:rsidR="007709CB" w:rsidRPr="00CE2EB4">
        <w:rPr>
          <w:rFonts w:ascii="Times New Roman" w:hAnsi="Times New Roman" w:cs="Times New Roman" w:hint="eastAsia"/>
          <w:szCs w:val="21"/>
        </w:rPr>
        <w:t>说明</w:t>
      </w:r>
      <w:r w:rsidRPr="00CE2EB4">
        <w:rPr>
          <w:rFonts w:ascii="Times New Roman" w:hAnsi="Times New Roman" w:cs="Times New Roman" w:hint="eastAsia"/>
          <w:szCs w:val="21"/>
        </w:rPr>
        <w:t>规范操作</w:t>
      </w:r>
      <w:r w:rsidR="007709CB" w:rsidRPr="00CE2EB4">
        <w:rPr>
          <w:rFonts w:ascii="Times New Roman" w:hAnsi="Times New Roman" w:cs="Times New Roman" w:hint="eastAsia"/>
          <w:szCs w:val="21"/>
        </w:rPr>
        <w:t>，若有故障请及时联系仪器管理员</w:t>
      </w:r>
      <w:r w:rsidR="00E66A82" w:rsidRPr="00CE2EB4">
        <w:rPr>
          <w:rFonts w:ascii="Times New Roman" w:hAnsi="Times New Roman" w:cs="Times New Roman" w:hint="eastAsia"/>
          <w:szCs w:val="21"/>
        </w:rPr>
        <w:t>。</w:t>
      </w:r>
    </w:p>
    <w:p w:rsidR="00835B9F" w:rsidRPr="00E66A82" w:rsidRDefault="00835B9F">
      <w:pPr>
        <w:rPr>
          <w:rFonts w:asciiTheme="minorEastAsia" w:hAnsiTheme="minorEastAsia"/>
        </w:rPr>
      </w:pPr>
    </w:p>
    <w:p w:rsidR="002C6B42" w:rsidRPr="002C6B42" w:rsidRDefault="002C6B42">
      <w:bookmarkStart w:id="0" w:name="_GoBack"/>
      <w:bookmarkEnd w:id="0"/>
    </w:p>
    <w:sectPr w:rsidR="002C6B42" w:rsidRPr="002C6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0E5" w:rsidRDefault="002400E5" w:rsidP="0017222F">
      <w:r>
        <w:separator/>
      </w:r>
    </w:p>
  </w:endnote>
  <w:endnote w:type="continuationSeparator" w:id="0">
    <w:p w:rsidR="002400E5" w:rsidRDefault="002400E5" w:rsidP="0017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0E5" w:rsidRDefault="002400E5" w:rsidP="0017222F">
      <w:r>
        <w:separator/>
      </w:r>
    </w:p>
  </w:footnote>
  <w:footnote w:type="continuationSeparator" w:id="0">
    <w:p w:rsidR="002400E5" w:rsidRDefault="002400E5" w:rsidP="00172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BB7"/>
    <w:multiLevelType w:val="hybridMultilevel"/>
    <w:tmpl w:val="E8E05600"/>
    <w:lvl w:ilvl="0" w:tplc="F2ECF0D6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94530FF"/>
    <w:multiLevelType w:val="hybridMultilevel"/>
    <w:tmpl w:val="D390FA96"/>
    <w:lvl w:ilvl="0" w:tplc="4546DF0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084082"/>
    <w:multiLevelType w:val="hybridMultilevel"/>
    <w:tmpl w:val="000408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7577340"/>
    <w:multiLevelType w:val="hybridMultilevel"/>
    <w:tmpl w:val="604CA33C"/>
    <w:lvl w:ilvl="0" w:tplc="4546DF0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A4A1D64"/>
    <w:multiLevelType w:val="hybridMultilevel"/>
    <w:tmpl w:val="959E61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00160BB"/>
    <w:multiLevelType w:val="hybridMultilevel"/>
    <w:tmpl w:val="59768A6E"/>
    <w:lvl w:ilvl="0" w:tplc="4546DF0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7CB67A1"/>
    <w:multiLevelType w:val="hybridMultilevel"/>
    <w:tmpl w:val="E6C6B812"/>
    <w:lvl w:ilvl="0" w:tplc="00306A8C">
      <w:start w:val="1"/>
      <w:numFmt w:val="decimal"/>
      <w:lvlText w:val="%1、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4174223"/>
    <w:multiLevelType w:val="hybridMultilevel"/>
    <w:tmpl w:val="EBF49B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E4E1ED2"/>
    <w:multiLevelType w:val="hybridMultilevel"/>
    <w:tmpl w:val="405A3A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5F65D4B"/>
    <w:multiLevelType w:val="hybridMultilevel"/>
    <w:tmpl w:val="565EB276"/>
    <w:lvl w:ilvl="0" w:tplc="83C0F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61A0E63"/>
    <w:multiLevelType w:val="hybridMultilevel"/>
    <w:tmpl w:val="35B8280E"/>
    <w:lvl w:ilvl="0" w:tplc="00306A8C">
      <w:start w:val="1"/>
      <w:numFmt w:val="decimal"/>
      <w:lvlText w:val="%1、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A2810B5"/>
    <w:multiLevelType w:val="hybridMultilevel"/>
    <w:tmpl w:val="3C3047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10"/>
  </w:num>
  <w:num w:numId="7">
    <w:abstractNumId w:val="2"/>
  </w:num>
  <w:num w:numId="8">
    <w:abstractNumId w:val="8"/>
  </w:num>
  <w:num w:numId="9">
    <w:abstractNumId w:val="0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9CC"/>
    <w:rsid w:val="000E3519"/>
    <w:rsid w:val="00126589"/>
    <w:rsid w:val="0017222F"/>
    <w:rsid w:val="001A6A11"/>
    <w:rsid w:val="002400E5"/>
    <w:rsid w:val="00246B49"/>
    <w:rsid w:val="00254E80"/>
    <w:rsid w:val="002C5BED"/>
    <w:rsid w:val="002C6B42"/>
    <w:rsid w:val="00310C03"/>
    <w:rsid w:val="00327A33"/>
    <w:rsid w:val="00386638"/>
    <w:rsid w:val="004515DC"/>
    <w:rsid w:val="006E6A24"/>
    <w:rsid w:val="00707082"/>
    <w:rsid w:val="00742FB2"/>
    <w:rsid w:val="007709CB"/>
    <w:rsid w:val="007D6DAA"/>
    <w:rsid w:val="007D7A33"/>
    <w:rsid w:val="00835B9F"/>
    <w:rsid w:val="00850A12"/>
    <w:rsid w:val="00A44E60"/>
    <w:rsid w:val="00B42CDD"/>
    <w:rsid w:val="00C21542"/>
    <w:rsid w:val="00CE2EB4"/>
    <w:rsid w:val="00D01DD7"/>
    <w:rsid w:val="00D44378"/>
    <w:rsid w:val="00D50819"/>
    <w:rsid w:val="00DE41B7"/>
    <w:rsid w:val="00E335AD"/>
    <w:rsid w:val="00E51982"/>
    <w:rsid w:val="00E66A82"/>
    <w:rsid w:val="00EA7731"/>
    <w:rsid w:val="00F019CC"/>
    <w:rsid w:val="00F0210D"/>
    <w:rsid w:val="00F36A04"/>
    <w:rsid w:val="00F7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B9F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7222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7222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722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7222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722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7222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B9F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7222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7222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722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7222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722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722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</dc:creator>
  <cp:lastModifiedBy>eco</cp:lastModifiedBy>
  <cp:revision>31</cp:revision>
  <cp:lastPrinted>2015-04-22T01:03:00Z</cp:lastPrinted>
  <dcterms:created xsi:type="dcterms:W3CDTF">2015-04-21T09:11:00Z</dcterms:created>
  <dcterms:modified xsi:type="dcterms:W3CDTF">2018-11-29T01:40:00Z</dcterms:modified>
</cp:coreProperties>
</file>